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66A" w:rsidRPr="00F802E4" w:rsidRDefault="00BA466A" w:rsidP="00BA466A">
      <w:pPr>
        <w:autoSpaceDE w:val="0"/>
        <w:autoSpaceDN w:val="0"/>
        <w:adjustRightInd w:val="0"/>
        <w:spacing w:before="120" w:after="120" w:line="264" w:lineRule="auto"/>
        <w:ind w:firstLine="540"/>
        <w:jc w:val="both"/>
        <w:rPr>
          <w:b/>
          <w:sz w:val="26"/>
          <w:szCs w:val="26"/>
          <w:lang w:eastAsia="vi-VN"/>
        </w:rPr>
      </w:pPr>
      <w:r w:rsidRPr="00F802E4">
        <w:rPr>
          <w:b/>
          <w:sz w:val="26"/>
          <w:szCs w:val="26"/>
        </w:rPr>
        <w:t xml:space="preserve">1. </w:t>
      </w:r>
      <w:r w:rsidRPr="00F802E4">
        <w:rPr>
          <w:b/>
          <w:sz w:val="26"/>
          <w:szCs w:val="26"/>
          <w:lang w:eastAsia="vi-VN"/>
        </w:rPr>
        <w:t>Khai thác và sử dụng thông tin, dữ liệu tài nguyên và môi trường</w:t>
      </w:r>
    </w:p>
    <w:p w:rsidR="00BA466A" w:rsidRPr="00F802E4" w:rsidRDefault="00BA466A" w:rsidP="00BA466A">
      <w:pPr>
        <w:pStyle w:val="Tiu30"/>
        <w:keepNext/>
        <w:keepLines/>
        <w:spacing w:before="120" w:line="264" w:lineRule="auto"/>
        <w:ind w:firstLine="540"/>
        <w:jc w:val="both"/>
        <w:rPr>
          <w:sz w:val="26"/>
          <w:szCs w:val="26"/>
        </w:rPr>
      </w:pPr>
      <w:r w:rsidRPr="00F802E4">
        <w:rPr>
          <w:sz w:val="26"/>
          <w:szCs w:val="26"/>
        </w:rPr>
        <w:t>1. Trình tự thực hiện</w:t>
      </w:r>
      <w:r w:rsidRPr="00575205">
        <w:rPr>
          <w:b w:val="0"/>
          <w:i w:val="0"/>
          <w:sz w:val="26"/>
          <w:szCs w:val="26"/>
        </w:rPr>
        <w:t>:</w:t>
      </w:r>
    </w:p>
    <w:p w:rsidR="00BA466A" w:rsidRPr="00F802E4" w:rsidRDefault="00BA466A" w:rsidP="00BA466A">
      <w:pPr>
        <w:pStyle w:val="Tiu30"/>
        <w:keepNext/>
        <w:keepLines/>
        <w:spacing w:before="120" w:line="264" w:lineRule="auto"/>
        <w:ind w:firstLine="0"/>
        <w:jc w:val="both"/>
        <w:rPr>
          <w:b w:val="0"/>
          <w:i w:val="0"/>
          <w:sz w:val="26"/>
          <w:szCs w:val="26"/>
        </w:rPr>
      </w:pPr>
      <w:r w:rsidRPr="00F802E4">
        <w:rPr>
          <w:sz w:val="26"/>
          <w:szCs w:val="26"/>
        </w:rPr>
        <w:tab/>
      </w:r>
      <w:r w:rsidRPr="00F802E4">
        <w:rPr>
          <w:b w:val="0"/>
          <w:i w:val="0"/>
          <w:spacing w:val="-2"/>
          <w:sz w:val="26"/>
          <w:szCs w:val="26"/>
        </w:rPr>
        <w:t xml:space="preserve">- Người sử dụng đất nộp hồ sơ tại: </w:t>
      </w:r>
      <w:r w:rsidRPr="00F802E4">
        <w:rPr>
          <w:b w:val="0"/>
          <w:i w:val="0"/>
          <w:sz w:val="26"/>
          <w:szCs w:val="26"/>
        </w:rPr>
        <w:t xml:space="preserve">Tổ chức, cá nhân nộp Phiếu yêu cầu cung cấp thông tin, dữ liệu tài nguyên và môi trường (theo mẫu số 02 hoặc mẫu số 03 tại Phụ lục ban hành kèm theo Nghị định số 73/2017/NĐ-CP ngày 14 tháng 6 năm 2017 đã sửa đổi theo quy định của Nghị định số 22/2023/NĐ-CP) tại Trung tâm Phục vụ hành chính công tỉnh hoặc trên môi trường điện tử qua Hệ thống thông tin giải quyết thủ tục hành chính cấp tỉnh, Cổng dịch vụ công quốc gia theo địa chỉ </w:t>
      </w:r>
      <w:hyperlink r:id="rId7" w:history="1">
        <w:r w:rsidRPr="00F802E4">
          <w:rPr>
            <w:b w:val="0"/>
            <w:i w:val="0"/>
            <w:sz w:val="26"/>
            <w:szCs w:val="26"/>
          </w:rPr>
          <w:t>https://dichvucong.gov.vn</w:t>
        </w:r>
      </w:hyperlink>
      <w:r w:rsidRPr="00F802E4">
        <w:rPr>
          <w:b w:val="0"/>
          <w:i w:val="0"/>
          <w:sz w:val="26"/>
          <w:szCs w:val="26"/>
        </w:rPr>
        <w:t xml:space="preserve"> hoặc gửi qua dịch vụ bưu chính đến Trung tâm Phục vụ hành chính công tỉnh.</w:t>
      </w:r>
    </w:p>
    <w:p w:rsidR="00BA466A" w:rsidRPr="00F802E4" w:rsidRDefault="00BA466A" w:rsidP="00BA466A">
      <w:pPr>
        <w:pStyle w:val="Vnbnnidung0"/>
        <w:spacing w:before="120" w:line="264" w:lineRule="auto"/>
        <w:ind w:firstLine="709"/>
        <w:jc w:val="both"/>
        <w:rPr>
          <w:sz w:val="26"/>
          <w:szCs w:val="26"/>
        </w:rPr>
      </w:pPr>
      <w:r w:rsidRPr="00F802E4">
        <w:rPr>
          <w:sz w:val="26"/>
          <w:szCs w:val="26"/>
        </w:rPr>
        <w:t>- Sở Tài nguyên và Môi trường (sau đây gọi là Cơ quan quản lý thông tin, dữ liệu) có trách nhiệm kiểm tra yêu cầu khai thác và sử dụng thông tin, dữ liệu của tổ chức, cá nhân, đảm bảo được thuận tiện, dễ dàng và đúng kết quả.</w:t>
      </w:r>
    </w:p>
    <w:p w:rsidR="00BA466A" w:rsidRPr="00F802E4" w:rsidRDefault="00BA466A" w:rsidP="00BA466A">
      <w:pPr>
        <w:pStyle w:val="Vnbnnidung0"/>
        <w:spacing w:before="120" w:line="264" w:lineRule="auto"/>
        <w:ind w:firstLine="720"/>
        <w:jc w:val="both"/>
        <w:rPr>
          <w:sz w:val="26"/>
          <w:szCs w:val="26"/>
        </w:rPr>
      </w:pPr>
      <w:r w:rsidRPr="00F802E4">
        <w:rPr>
          <w:bCs/>
          <w:sz w:val="26"/>
          <w:szCs w:val="26"/>
        </w:rPr>
        <w:t xml:space="preserve">- </w:t>
      </w:r>
      <w:r w:rsidRPr="00F802E4">
        <w:rPr>
          <w:sz w:val="26"/>
          <w:szCs w:val="26"/>
        </w:rPr>
        <w:t xml:space="preserve">Trường hợp thông tin yêu cầu hợp lệ: </w:t>
      </w:r>
      <w:r w:rsidRPr="00F802E4">
        <w:rPr>
          <w:bCs/>
          <w:sz w:val="26"/>
          <w:szCs w:val="26"/>
        </w:rPr>
        <w:t>Cơ quan tiếp nhận hồ sơ ghi đầy đủ thông tin vào Sổ tiếp nhận hồ sơ và trả kết quả, trao Phiếu tiếp nhận hồ sơ cung cấp thông tin cho người nộp hồ sơ.</w:t>
      </w:r>
    </w:p>
    <w:p w:rsidR="00BA466A" w:rsidRPr="00F802E4" w:rsidRDefault="00BA466A" w:rsidP="00BA466A">
      <w:pPr>
        <w:spacing w:before="120" w:after="120" w:line="264" w:lineRule="auto"/>
        <w:ind w:firstLine="720"/>
        <w:jc w:val="both"/>
        <w:rPr>
          <w:sz w:val="26"/>
          <w:szCs w:val="26"/>
        </w:rPr>
      </w:pPr>
      <w:r w:rsidRPr="00F802E4">
        <w:rPr>
          <w:sz w:val="26"/>
          <w:szCs w:val="26"/>
        </w:rPr>
        <w:t xml:space="preserve">- Trường hợp từ chối cung cấp thông tin, thì cơ quan quản lý thông tin, dữ liệu phải gửi thông tin thông báo nêu rõ lý do cho tổ chức, cá nhân theo quy định. </w:t>
      </w:r>
    </w:p>
    <w:p w:rsidR="00BA466A" w:rsidRPr="00F802E4" w:rsidRDefault="00BA466A" w:rsidP="00BA466A">
      <w:pPr>
        <w:pStyle w:val="Vnbnnidung0"/>
        <w:spacing w:before="120" w:line="264" w:lineRule="auto"/>
        <w:ind w:firstLine="709"/>
        <w:jc w:val="both"/>
        <w:rPr>
          <w:sz w:val="26"/>
          <w:szCs w:val="26"/>
        </w:rPr>
      </w:pPr>
      <w:r w:rsidRPr="00F802E4">
        <w:rPr>
          <w:sz w:val="26"/>
          <w:szCs w:val="26"/>
        </w:rPr>
        <w:t>- Trường hợp tạm ngừng cung cấp thông tin, dữ liệu, dịch vụ có liên quan trên môi trường mạng, cơ quan cung cấp thông tin, dữ liệu có trách nhiệm thông báo công khai chậm nhất là 07 ngày làm việc trước khi chủ động tạm ngừng cung cấp trừ trường hợp bất khả kháng.</w:t>
      </w:r>
    </w:p>
    <w:p w:rsidR="00BA466A" w:rsidRPr="00F802E4" w:rsidRDefault="00BA466A" w:rsidP="00BA466A">
      <w:pPr>
        <w:pStyle w:val="Tiu30"/>
        <w:keepNext/>
        <w:keepLines/>
        <w:spacing w:before="120" w:line="264" w:lineRule="auto"/>
        <w:ind w:firstLine="709"/>
        <w:jc w:val="both"/>
        <w:rPr>
          <w:sz w:val="26"/>
          <w:szCs w:val="26"/>
        </w:rPr>
      </w:pPr>
      <w:bookmarkStart w:id="0" w:name="bookmark91"/>
      <w:bookmarkStart w:id="1" w:name="bookmark93"/>
      <w:bookmarkStart w:id="2" w:name="bookmark96"/>
      <w:bookmarkStart w:id="3" w:name="bookmark94"/>
      <w:bookmarkStart w:id="4" w:name="bookmark95"/>
      <w:bookmarkStart w:id="5" w:name="bookmark97"/>
      <w:bookmarkEnd w:id="0"/>
      <w:bookmarkEnd w:id="1"/>
      <w:bookmarkEnd w:id="2"/>
      <w:r w:rsidRPr="00F802E4">
        <w:rPr>
          <w:sz w:val="26"/>
          <w:szCs w:val="26"/>
        </w:rPr>
        <w:t>2. Cách thức thực hiện</w:t>
      </w:r>
      <w:bookmarkEnd w:id="3"/>
      <w:bookmarkEnd w:id="4"/>
      <w:bookmarkEnd w:id="5"/>
      <w:r w:rsidRPr="00575205">
        <w:rPr>
          <w:b w:val="0"/>
          <w:i w:val="0"/>
          <w:sz w:val="26"/>
          <w:szCs w:val="26"/>
        </w:rPr>
        <w:t>:</w:t>
      </w:r>
    </w:p>
    <w:p w:rsidR="00BA466A" w:rsidRPr="00F802E4" w:rsidRDefault="00BA466A" w:rsidP="00BA466A">
      <w:pPr>
        <w:pStyle w:val="Vnbnnidung0"/>
        <w:tabs>
          <w:tab w:val="left" w:pos="1272"/>
        </w:tabs>
        <w:spacing w:before="120" w:line="264" w:lineRule="auto"/>
        <w:ind w:firstLine="709"/>
        <w:jc w:val="both"/>
        <w:rPr>
          <w:sz w:val="26"/>
          <w:szCs w:val="26"/>
        </w:rPr>
      </w:pPr>
      <w:bookmarkStart w:id="6" w:name="bookmark98"/>
      <w:bookmarkStart w:id="7" w:name="bookmark99"/>
      <w:bookmarkEnd w:id="6"/>
      <w:bookmarkEnd w:id="7"/>
      <w:r w:rsidRPr="00F802E4">
        <w:rPr>
          <w:sz w:val="26"/>
          <w:szCs w:val="26"/>
        </w:rPr>
        <w:t>- Trực tuyến: qua Hệ thống thông tin giải quyết thủ tục hành chính cấp tỉnh, Cổng dịch vụ công quốc gia theo địa chỉ</w:t>
      </w:r>
      <w:bookmarkStart w:id="8" w:name="bookmark100"/>
      <w:bookmarkEnd w:id="8"/>
      <w:r w:rsidRPr="00F802E4">
        <w:rPr>
          <w:sz w:val="26"/>
          <w:szCs w:val="26"/>
        </w:rPr>
        <w:t>c tiếp tại Trung tâm</w:t>
      </w:r>
      <w:r>
        <w:rPr>
          <w:sz w:val="26"/>
          <w:szCs w:val="26"/>
        </w:rPr>
        <w:t xml:space="preserve"> Phục vụ</w:t>
      </w:r>
      <w:r w:rsidRPr="00F802E4">
        <w:rPr>
          <w:sz w:val="26"/>
          <w:szCs w:val="26"/>
        </w:rPr>
        <w:t xml:space="preserve"> hành chính công tỉnh hoặc qua đường bưu điện đến </w:t>
      </w:r>
      <w:r w:rsidRPr="00F802E4">
        <w:rPr>
          <w:bCs/>
          <w:iCs/>
          <w:sz w:val="26"/>
          <w:szCs w:val="26"/>
        </w:rPr>
        <w:t xml:space="preserve">tại </w:t>
      </w:r>
      <w:r w:rsidRPr="00F802E4">
        <w:rPr>
          <w:sz w:val="26"/>
          <w:szCs w:val="26"/>
        </w:rPr>
        <w:t>Trung tâm Phục vụ hành chính công tỉnh.</w:t>
      </w:r>
    </w:p>
    <w:p w:rsidR="00BA466A" w:rsidRPr="00F802E4" w:rsidRDefault="00BA466A" w:rsidP="00BA466A">
      <w:pPr>
        <w:pStyle w:val="Vnbnnidung0"/>
        <w:spacing w:before="120" w:line="264" w:lineRule="auto"/>
        <w:ind w:firstLine="0"/>
        <w:jc w:val="both"/>
        <w:rPr>
          <w:sz w:val="26"/>
          <w:szCs w:val="26"/>
        </w:rPr>
      </w:pPr>
      <w:r w:rsidRPr="00F802E4">
        <w:rPr>
          <w:sz w:val="26"/>
          <w:szCs w:val="26"/>
        </w:rPr>
        <w:tab/>
      </w:r>
      <w:bookmarkStart w:id="9" w:name="bookmark101"/>
      <w:bookmarkEnd w:id="9"/>
      <w:r w:rsidRPr="00F802E4">
        <w:rPr>
          <w:sz w:val="26"/>
          <w:szCs w:val="26"/>
        </w:rPr>
        <w:t xml:space="preserve">- </w:t>
      </w:r>
      <w:r w:rsidRPr="00F802E4">
        <w:rPr>
          <w:iCs/>
          <w:sz w:val="26"/>
          <w:szCs w:val="26"/>
        </w:rPr>
        <w:t>Cách thức nhận kết quả giải quyết hồ sơ:</w:t>
      </w:r>
      <w:r w:rsidRPr="00F802E4">
        <w:rPr>
          <w:sz w:val="26"/>
          <w:szCs w:val="26"/>
        </w:rPr>
        <w:t xml:space="preserve"> Dưới dạng bản sao hoặc xuất bản phẩm với các hình thức sau: trực tuyến qua môi trường mạng, trực tiếp hoặc qua dịch vụ bưu chính trên vật mang tin.</w:t>
      </w:r>
    </w:p>
    <w:p w:rsidR="00BA466A" w:rsidRPr="00F802E4" w:rsidRDefault="00BA466A" w:rsidP="00BA466A">
      <w:pPr>
        <w:pStyle w:val="Tiu30"/>
        <w:keepNext/>
        <w:keepLines/>
        <w:tabs>
          <w:tab w:val="left" w:pos="1579"/>
        </w:tabs>
        <w:spacing w:before="120" w:line="264" w:lineRule="auto"/>
        <w:ind w:firstLine="567"/>
        <w:jc w:val="both"/>
        <w:rPr>
          <w:sz w:val="26"/>
          <w:szCs w:val="26"/>
        </w:rPr>
      </w:pPr>
      <w:bookmarkStart w:id="10" w:name="bookmark104"/>
      <w:bookmarkStart w:id="11" w:name="bookmark102"/>
      <w:bookmarkStart w:id="12" w:name="bookmark103"/>
      <w:bookmarkStart w:id="13" w:name="bookmark105"/>
      <w:bookmarkEnd w:id="10"/>
      <w:r w:rsidRPr="00F802E4">
        <w:rPr>
          <w:sz w:val="26"/>
          <w:szCs w:val="26"/>
        </w:rPr>
        <w:t>3. Thành phần, số lượng hồ sơ</w:t>
      </w:r>
      <w:bookmarkEnd w:id="11"/>
      <w:bookmarkEnd w:id="12"/>
      <w:bookmarkEnd w:id="13"/>
      <w:r w:rsidRPr="00575205">
        <w:rPr>
          <w:b w:val="0"/>
          <w:i w:val="0"/>
          <w:sz w:val="26"/>
          <w:szCs w:val="26"/>
        </w:rPr>
        <w:t>:</w:t>
      </w:r>
    </w:p>
    <w:p w:rsidR="00BA466A" w:rsidRPr="00F802E4" w:rsidRDefault="00BA466A" w:rsidP="00BA466A">
      <w:pPr>
        <w:pStyle w:val="Tiu30"/>
        <w:keepNext/>
        <w:keepLines/>
        <w:tabs>
          <w:tab w:val="left" w:pos="1579"/>
        </w:tabs>
        <w:spacing w:before="120" w:line="264" w:lineRule="auto"/>
        <w:ind w:firstLine="567"/>
        <w:jc w:val="both"/>
        <w:rPr>
          <w:b w:val="0"/>
          <w:bCs w:val="0"/>
          <w:sz w:val="26"/>
          <w:szCs w:val="26"/>
        </w:rPr>
      </w:pPr>
      <w:r w:rsidRPr="00F802E4">
        <w:rPr>
          <w:b w:val="0"/>
          <w:bCs w:val="0"/>
          <w:sz w:val="26"/>
          <w:szCs w:val="26"/>
        </w:rPr>
        <w:t>3.1. Thành phần hồ sơ:</w:t>
      </w:r>
    </w:p>
    <w:p w:rsidR="00BA466A" w:rsidRPr="00F802E4" w:rsidRDefault="00BA466A" w:rsidP="00BA466A">
      <w:pPr>
        <w:pStyle w:val="Vnbnnidung0"/>
        <w:tabs>
          <w:tab w:val="left" w:pos="1272"/>
        </w:tabs>
        <w:spacing w:before="120" w:line="264" w:lineRule="auto"/>
        <w:jc w:val="both"/>
        <w:rPr>
          <w:sz w:val="26"/>
          <w:szCs w:val="26"/>
        </w:rPr>
      </w:pPr>
      <w:bookmarkStart w:id="14" w:name="bookmark106"/>
      <w:bookmarkEnd w:id="14"/>
      <w:r w:rsidRPr="00F802E4">
        <w:rPr>
          <w:sz w:val="26"/>
          <w:szCs w:val="26"/>
        </w:rPr>
        <w:t xml:space="preserve">- Văn bản, phiếu yêu cầu cung cấp thông tin, dữ liệu tài nguyên và môi trường </w:t>
      </w:r>
      <w:r w:rsidRPr="00F802E4">
        <w:rPr>
          <w:i/>
          <w:iCs/>
          <w:sz w:val="26"/>
          <w:szCs w:val="26"/>
        </w:rPr>
        <w:t>(Mẫu số 02 kèm theo).</w:t>
      </w:r>
    </w:p>
    <w:p w:rsidR="00BA466A" w:rsidRPr="00F802E4" w:rsidRDefault="00BA466A" w:rsidP="00BA466A">
      <w:pPr>
        <w:pStyle w:val="Vnbnnidung0"/>
        <w:tabs>
          <w:tab w:val="left" w:pos="1277"/>
        </w:tabs>
        <w:spacing w:before="120" w:line="264" w:lineRule="auto"/>
        <w:jc w:val="both"/>
        <w:rPr>
          <w:sz w:val="26"/>
          <w:szCs w:val="26"/>
        </w:rPr>
      </w:pPr>
      <w:bookmarkStart w:id="15" w:name="bookmark107"/>
      <w:bookmarkEnd w:id="15"/>
      <w:r w:rsidRPr="00F802E4">
        <w:rPr>
          <w:sz w:val="26"/>
          <w:szCs w:val="26"/>
        </w:rPr>
        <w:t xml:space="preserve">- Phiếu yêu cầu cung cấp thông tin, dữ liệu tài nguyên và môi trường đối với cá nhân nước ngoài tại Việt Nam </w:t>
      </w:r>
      <w:r w:rsidRPr="00F802E4">
        <w:rPr>
          <w:i/>
          <w:iCs/>
          <w:sz w:val="26"/>
          <w:szCs w:val="26"/>
        </w:rPr>
        <w:t>(Mẫu số 03 kèm theo).</w:t>
      </w:r>
    </w:p>
    <w:p w:rsidR="00BA466A" w:rsidRPr="00F802E4" w:rsidRDefault="00BA466A" w:rsidP="00BA466A">
      <w:pPr>
        <w:pStyle w:val="Vnbnnidung0"/>
        <w:spacing w:before="120" w:line="264" w:lineRule="auto"/>
        <w:ind w:firstLine="567"/>
        <w:rPr>
          <w:sz w:val="26"/>
          <w:szCs w:val="26"/>
        </w:rPr>
      </w:pPr>
      <w:r w:rsidRPr="00F802E4">
        <w:rPr>
          <w:i/>
          <w:iCs/>
          <w:sz w:val="26"/>
          <w:szCs w:val="26"/>
        </w:rPr>
        <w:t>3.2. Số lượng hồ sơ:</w:t>
      </w:r>
      <w:r w:rsidRPr="00F802E4">
        <w:rPr>
          <w:sz w:val="26"/>
          <w:szCs w:val="26"/>
        </w:rPr>
        <w:t xml:space="preserve"> 01 bộ (bản chính).</w:t>
      </w:r>
    </w:p>
    <w:p w:rsidR="00BA466A" w:rsidRPr="00F802E4" w:rsidRDefault="00BA466A" w:rsidP="00BA466A">
      <w:pPr>
        <w:pStyle w:val="Tiu30"/>
        <w:keepNext/>
        <w:keepLines/>
        <w:spacing w:before="120" w:line="264" w:lineRule="auto"/>
        <w:ind w:firstLine="567"/>
        <w:jc w:val="both"/>
        <w:rPr>
          <w:sz w:val="26"/>
          <w:szCs w:val="26"/>
        </w:rPr>
      </w:pPr>
      <w:bookmarkStart w:id="16" w:name="bookmark110"/>
      <w:bookmarkStart w:id="17" w:name="bookmark108"/>
      <w:bookmarkStart w:id="18" w:name="bookmark109"/>
      <w:bookmarkStart w:id="19" w:name="bookmark111"/>
      <w:bookmarkEnd w:id="16"/>
      <w:r w:rsidRPr="00F802E4">
        <w:rPr>
          <w:sz w:val="26"/>
          <w:szCs w:val="26"/>
        </w:rPr>
        <w:lastRenderedPageBreak/>
        <w:t>4. Thời hạn giải quyết</w:t>
      </w:r>
      <w:bookmarkEnd w:id="17"/>
      <w:bookmarkEnd w:id="18"/>
      <w:bookmarkEnd w:id="19"/>
      <w:r w:rsidRPr="00575205">
        <w:rPr>
          <w:b w:val="0"/>
          <w:i w:val="0"/>
          <w:sz w:val="26"/>
          <w:szCs w:val="26"/>
        </w:rPr>
        <w:t>:</w:t>
      </w:r>
    </w:p>
    <w:p w:rsidR="00BA466A" w:rsidRPr="00F802E4" w:rsidRDefault="00BA466A" w:rsidP="00BA466A">
      <w:pPr>
        <w:pStyle w:val="Tiu30"/>
        <w:keepNext/>
        <w:keepLines/>
        <w:spacing w:before="120" w:line="264" w:lineRule="auto"/>
        <w:ind w:firstLine="567"/>
        <w:jc w:val="both"/>
        <w:rPr>
          <w:b w:val="0"/>
          <w:bCs w:val="0"/>
          <w:i w:val="0"/>
          <w:iCs w:val="0"/>
          <w:sz w:val="26"/>
          <w:szCs w:val="26"/>
        </w:rPr>
      </w:pPr>
      <w:r w:rsidRPr="00F802E4">
        <w:rPr>
          <w:b w:val="0"/>
          <w:bCs w:val="0"/>
          <w:i w:val="0"/>
          <w:iCs w:val="0"/>
          <w:sz w:val="26"/>
          <w:szCs w:val="26"/>
        </w:rPr>
        <w:t>Trong thời hạn 05 ngày làm việc, cơ quan quản lý thông tin, dữ liệu tiếp nhận kiểm trả văn bản, phiếu yêu cầu, thông báo nghĩa vụ tài chính (trường hợp phải thực hiện nghĩa vụ tài chính) cho tổ chức, cá nhân. Sau khi tổ chức, cá nhân thực hiện nghĩa vụ tài chính, cơ quan quản lý thông tin, dữ liệu có trách nhiệm cung cấp đầy đủ, chính xác các thông tin, dữ liệu cho các tổ chức, cá nhân.</w:t>
      </w:r>
    </w:p>
    <w:p w:rsidR="00BA466A" w:rsidRPr="00F802E4" w:rsidRDefault="00BA466A" w:rsidP="00BA466A">
      <w:pPr>
        <w:pStyle w:val="Tiu30"/>
        <w:keepNext/>
        <w:keepLines/>
        <w:spacing w:before="120" w:line="264" w:lineRule="auto"/>
        <w:ind w:firstLine="567"/>
        <w:jc w:val="both"/>
        <w:rPr>
          <w:b w:val="0"/>
          <w:bCs w:val="0"/>
          <w:i w:val="0"/>
          <w:iCs w:val="0"/>
          <w:sz w:val="26"/>
          <w:szCs w:val="26"/>
        </w:rPr>
      </w:pPr>
      <w:r w:rsidRPr="00F802E4">
        <w:rPr>
          <w:b w:val="0"/>
          <w:bCs w:val="0"/>
          <w:i w:val="0"/>
          <w:iCs w:val="0"/>
          <w:sz w:val="26"/>
          <w:szCs w:val="26"/>
        </w:rPr>
        <w:t>Trường hợp từ chối cung cấp thông tin, dữ liệu thì phải nêu rõ lý do và trả lời bằng văn bản cho tổ chức, cá nhân biết.</w:t>
      </w:r>
    </w:p>
    <w:p w:rsidR="00BA466A" w:rsidRPr="00F802E4" w:rsidRDefault="00BA466A" w:rsidP="00BA466A">
      <w:pPr>
        <w:pStyle w:val="Tiu30"/>
        <w:keepNext/>
        <w:keepLines/>
        <w:tabs>
          <w:tab w:val="left" w:pos="1599"/>
        </w:tabs>
        <w:spacing w:before="120" w:line="264" w:lineRule="auto"/>
        <w:ind w:firstLine="567"/>
        <w:jc w:val="both"/>
        <w:rPr>
          <w:b w:val="0"/>
          <w:bCs w:val="0"/>
          <w:i w:val="0"/>
          <w:iCs w:val="0"/>
          <w:sz w:val="26"/>
          <w:szCs w:val="26"/>
        </w:rPr>
      </w:pPr>
      <w:bookmarkStart w:id="20" w:name="bookmark114"/>
      <w:bookmarkStart w:id="21" w:name="bookmark115"/>
      <w:bookmarkEnd w:id="20"/>
      <w:r w:rsidRPr="00F802E4">
        <w:rPr>
          <w:sz w:val="26"/>
          <w:szCs w:val="26"/>
        </w:rPr>
        <w:t>5. Đối tượng thực hiện thủ tục hành chính</w:t>
      </w:r>
      <w:r w:rsidRPr="00575205">
        <w:rPr>
          <w:b w:val="0"/>
          <w:i w:val="0"/>
          <w:sz w:val="26"/>
          <w:szCs w:val="26"/>
        </w:rPr>
        <w:t>:</w:t>
      </w:r>
      <w:r w:rsidRPr="00575205">
        <w:rPr>
          <w:b w:val="0"/>
          <w:bCs w:val="0"/>
          <w:i w:val="0"/>
          <w:iCs w:val="0"/>
          <w:sz w:val="26"/>
          <w:szCs w:val="26"/>
        </w:rPr>
        <w:t xml:space="preserve"> </w:t>
      </w:r>
      <w:r w:rsidRPr="00F802E4">
        <w:rPr>
          <w:b w:val="0"/>
          <w:bCs w:val="0"/>
          <w:i w:val="0"/>
          <w:iCs w:val="0"/>
          <w:sz w:val="26"/>
          <w:szCs w:val="26"/>
        </w:rPr>
        <w:t>Tổ chức, cá nhân.</w:t>
      </w:r>
      <w:bookmarkStart w:id="22" w:name="bookmark116"/>
      <w:bookmarkStart w:id="23" w:name="bookmark112"/>
      <w:bookmarkStart w:id="24" w:name="bookmark113"/>
      <w:bookmarkStart w:id="25" w:name="bookmark117"/>
      <w:bookmarkEnd w:id="21"/>
      <w:bookmarkEnd w:id="22"/>
    </w:p>
    <w:p w:rsidR="00BA466A" w:rsidRPr="00F802E4" w:rsidRDefault="00BA466A" w:rsidP="00BA466A">
      <w:pPr>
        <w:pStyle w:val="Tiu30"/>
        <w:keepNext/>
        <w:keepLines/>
        <w:tabs>
          <w:tab w:val="left" w:pos="1599"/>
        </w:tabs>
        <w:spacing w:before="120" w:line="264" w:lineRule="auto"/>
        <w:ind w:firstLine="567"/>
        <w:jc w:val="both"/>
        <w:rPr>
          <w:sz w:val="26"/>
          <w:szCs w:val="26"/>
        </w:rPr>
      </w:pPr>
      <w:r w:rsidRPr="00F802E4">
        <w:rPr>
          <w:sz w:val="26"/>
          <w:szCs w:val="26"/>
        </w:rPr>
        <w:t>6. Cơ quan giải quyết thủ tục hành chính</w:t>
      </w:r>
      <w:r w:rsidRPr="00575205">
        <w:rPr>
          <w:b w:val="0"/>
          <w:i w:val="0"/>
          <w:sz w:val="26"/>
          <w:szCs w:val="26"/>
        </w:rPr>
        <w:t>:</w:t>
      </w:r>
      <w:bookmarkEnd w:id="23"/>
      <w:bookmarkEnd w:id="24"/>
      <w:bookmarkEnd w:id="25"/>
    </w:p>
    <w:p w:rsidR="00BA466A" w:rsidRPr="00F802E4" w:rsidRDefault="00BA466A" w:rsidP="00BA466A">
      <w:pPr>
        <w:pStyle w:val="Tiu30"/>
        <w:keepNext/>
        <w:keepLines/>
        <w:tabs>
          <w:tab w:val="left" w:pos="1599"/>
        </w:tabs>
        <w:spacing w:before="120" w:line="264" w:lineRule="auto"/>
        <w:ind w:firstLine="567"/>
        <w:jc w:val="both"/>
        <w:rPr>
          <w:b w:val="0"/>
          <w:bCs w:val="0"/>
          <w:sz w:val="26"/>
          <w:szCs w:val="26"/>
        </w:rPr>
      </w:pPr>
      <w:r w:rsidRPr="00F802E4">
        <w:rPr>
          <w:b w:val="0"/>
          <w:bCs w:val="0"/>
          <w:i w:val="0"/>
          <w:iCs w:val="0"/>
          <w:sz w:val="26"/>
          <w:szCs w:val="26"/>
        </w:rPr>
        <w:t>Cơ quan có thẩm quyền quyết định:</w:t>
      </w:r>
      <w:r w:rsidRPr="00F802E4">
        <w:rPr>
          <w:b w:val="0"/>
          <w:bCs w:val="0"/>
          <w:sz w:val="26"/>
          <w:szCs w:val="26"/>
        </w:rPr>
        <w:t xml:space="preserve"> </w:t>
      </w:r>
      <w:r>
        <w:rPr>
          <w:b w:val="0"/>
          <w:bCs w:val="0"/>
          <w:i w:val="0"/>
          <w:iCs w:val="0"/>
          <w:sz w:val="26"/>
          <w:szCs w:val="26"/>
        </w:rPr>
        <w:t>Sở Tài nguyên và Môi trường.</w:t>
      </w:r>
    </w:p>
    <w:p w:rsidR="00BA466A" w:rsidRPr="00F802E4" w:rsidRDefault="00BA466A" w:rsidP="00BA466A">
      <w:pPr>
        <w:pStyle w:val="Tiu30"/>
        <w:keepNext/>
        <w:keepLines/>
        <w:tabs>
          <w:tab w:val="left" w:pos="1599"/>
        </w:tabs>
        <w:spacing w:before="120" w:line="264" w:lineRule="auto"/>
        <w:ind w:firstLine="567"/>
        <w:jc w:val="both"/>
        <w:rPr>
          <w:b w:val="0"/>
          <w:bCs w:val="0"/>
          <w:i w:val="0"/>
          <w:iCs w:val="0"/>
          <w:sz w:val="26"/>
          <w:szCs w:val="26"/>
        </w:rPr>
      </w:pPr>
      <w:r w:rsidRPr="00F802E4">
        <w:rPr>
          <w:b w:val="0"/>
          <w:bCs w:val="0"/>
          <w:i w:val="0"/>
          <w:iCs w:val="0"/>
          <w:sz w:val="26"/>
          <w:szCs w:val="26"/>
        </w:rPr>
        <w:t>Cơ quan trực tiếp thực hiện:</w:t>
      </w:r>
      <w:r w:rsidRPr="00F802E4">
        <w:rPr>
          <w:b w:val="0"/>
          <w:bCs w:val="0"/>
          <w:sz w:val="26"/>
          <w:szCs w:val="26"/>
        </w:rPr>
        <w:t xml:space="preserve"> </w:t>
      </w:r>
      <w:r w:rsidRPr="00F802E4">
        <w:rPr>
          <w:b w:val="0"/>
          <w:bCs w:val="0"/>
          <w:i w:val="0"/>
          <w:iCs w:val="0"/>
          <w:sz w:val="26"/>
          <w:szCs w:val="26"/>
        </w:rPr>
        <w:t>Sở Tài nguyên và Môi trường (đơn vị quản lý thông tin, dữ liệu).</w:t>
      </w:r>
    </w:p>
    <w:p w:rsidR="00BA466A" w:rsidRPr="00F802E4" w:rsidRDefault="00BA466A" w:rsidP="00BA466A">
      <w:pPr>
        <w:pStyle w:val="Tiu30"/>
        <w:keepNext/>
        <w:keepLines/>
        <w:tabs>
          <w:tab w:val="left" w:pos="1579"/>
        </w:tabs>
        <w:spacing w:before="120" w:line="264" w:lineRule="auto"/>
        <w:ind w:firstLine="567"/>
        <w:jc w:val="both"/>
        <w:rPr>
          <w:sz w:val="26"/>
          <w:szCs w:val="26"/>
        </w:rPr>
      </w:pPr>
      <w:bookmarkStart w:id="26" w:name="bookmark120"/>
      <w:bookmarkStart w:id="27" w:name="bookmark118"/>
      <w:bookmarkStart w:id="28" w:name="bookmark119"/>
      <w:bookmarkStart w:id="29" w:name="bookmark121"/>
      <w:bookmarkEnd w:id="26"/>
      <w:r w:rsidRPr="00F802E4">
        <w:rPr>
          <w:sz w:val="26"/>
          <w:szCs w:val="26"/>
        </w:rPr>
        <w:t>7. Kết quả thực hiện thủ tục hành chính</w:t>
      </w:r>
      <w:r w:rsidRPr="00575205">
        <w:rPr>
          <w:b w:val="0"/>
          <w:i w:val="0"/>
          <w:sz w:val="26"/>
          <w:szCs w:val="26"/>
        </w:rPr>
        <w:t>:</w:t>
      </w:r>
      <w:bookmarkEnd w:id="27"/>
      <w:bookmarkEnd w:id="28"/>
      <w:bookmarkEnd w:id="29"/>
    </w:p>
    <w:p w:rsidR="00BA466A" w:rsidRPr="00F802E4" w:rsidRDefault="00BA466A" w:rsidP="00BA466A">
      <w:pPr>
        <w:pStyle w:val="Tiu30"/>
        <w:keepNext/>
        <w:keepLines/>
        <w:tabs>
          <w:tab w:val="left" w:pos="1579"/>
        </w:tabs>
        <w:spacing w:before="120" w:line="264" w:lineRule="auto"/>
        <w:ind w:firstLine="567"/>
        <w:jc w:val="both"/>
        <w:rPr>
          <w:b w:val="0"/>
          <w:bCs w:val="0"/>
          <w:i w:val="0"/>
          <w:iCs w:val="0"/>
          <w:sz w:val="26"/>
          <w:szCs w:val="26"/>
        </w:rPr>
      </w:pPr>
      <w:r w:rsidRPr="00F802E4">
        <w:rPr>
          <w:b w:val="0"/>
          <w:bCs w:val="0"/>
          <w:i w:val="0"/>
          <w:iCs w:val="0"/>
          <w:sz w:val="26"/>
          <w:szCs w:val="26"/>
        </w:rPr>
        <w:t>Tổ chức, cá nhân được cung cấp thông tin, dữ liệu tài nguyên môi trường hoặc văn bản từ chối cung cấp thông tin, dữ liệu tài nguyên môi trường.</w:t>
      </w:r>
    </w:p>
    <w:p w:rsidR="00BA466A" w:rsidRPr="00F802E4" w:rsidRDefault="00BA466A" w:rsidP="00BA466A">
      <w:pPr>
        <w:pStyle w:val="Tiu30"/>
        <w:keepNext/>
        <w:keepLines/>
        <w:tabs>
          <w:tab w:val="left" w:pos="1579"/>
        </w:tabs>
        <w:spacing w:before="120" w:line="264" w:lineRule="auto"/>
        <w:ind w:firstLine="567"/>
        <w:jc w:val="both"/>
        <w:rPr>
          <w:sz w:val="26"/>
          <w:szCs w:val="26"/>
        </w:rPr>
      </w:pPr>
      <w:bookmarkStart w:id="30" w:name="bookmark124"/>
      <w:bookmarkStart w:id="31" w:name="bookmark122"/>
      <w:bookmarkStart w:id="32" w:name="bookmark123"/>
      <w:bookmarkStart w:id="33" w:name="bookmark125"/>
      <w:bookmarkEnd w:id="30"/>
      <w:r w:rsidRPr="00F802E4">
        <w:rPr>
          <w:sz w:val="26"/>
          <w:szCs w:val="26"/>
        </w:rPr>
        <w:t>8. Phí, lệ phí</w:t>
      </w:r>
      <w:r w:rsidRPr="00575205">
        <w:rPr>
          <w:b w:val="0"/>
          <w:bCs w:val="0"/>
          <w:i w:val="0"/>
          <w:sz w:val="26"/>
          <w:szCs w:val="26"/>
        </w:rPr>
        <w:t>:</w:t>
      </w:r>
      <w:bookmarkEnd w:id="31"/>
      <w:bookmarkEnd w:id="32"/>
      <w:bookmarkEnd w:id="33"/>
    </w:p>
    <w:p w:rsidR="00BA466A" w:rsidRPr="00F802E4" w:rsidRDefault="00BA466A" w:rsidP="00BA466A">
      <w:pPr>
        <w:spacing w:before="120" w:after="120" w:line="264" w:lineRule="auto"/>
        <w:ind w:firstLine="567"/>
        <w:jc w:val="both"/>
        <w:rPr>
          <w:sz w:val="26"/>
          <w:szCs w:val="26"/>
        </w:rPr>
      </w:pPr>
      <w:bookmarkStart w:id="34" w:name="bookmark128"/>
      <w:bookmarkStart w:id="35" w:name="bookmark126"/>
      <w:bookmarkStart w:id="36" w:name="bookmark127"/>
      <w:bookmarkStart w:id="37" w:name="bookmark129"/>
      <w:bookmarkEnd w:id="34"/>
      <w:r w:rsidRPr="00F802E4">
        <w:rPr>
          <w:sz w:val="26"/>
          <w:szCs w:val="26"/>
        </w:rPr>
        <w:t>8.1. Mức phí khai thác, sử dụng thông tin, dữ liệu đo đạc và bản đồ:</w:t>
      </w:r>
    </w:p>
    <w:p w:rsidR="00BA466A" w:rsidRPr="00F802E4" w:rsidRDefault="00BA466A" w:rsidP="00BA466A">
      <w:pPr>
        <w:autoSpaceDE w:val="0"/>
        <w:autoSpaceDN w:val="0"/>
        <w:jc w:val="right"/>
        <w:rPr>
          <w:i/>
          <w:sz w:val="26"/>
          <w:szCs w:val="26"/>
        </w:rPr>
      </w:pPr>
      <w:r w:rsidRPr="00F802E4">
        <w:rPr>
          <w:i/>
          <w:sz w:val="26"/>
          <w:szCs w:val="26"/>
        </w:rPr>
        <w:t>Đơn vị tính: Đồng</w:t>
      </w:r>
    </w:p>
    <w:tbl>
      <w:tblPr>
        <w:tblW w:w="9386" w:type="dxa"/>
        <w:tblInd w:w="93" w:type="dxa"/>
        <w:tblLayout w:type="fixed"/>
        <w:tblLook w:val="04A0" w:firstRow="1" w:lastRow="0" w:firstColumn="1" w:lastColumn="0" w:noHBand="0" w:noVBand="1"/>
      </w:tblPr>
      <w:tblGrid>
        <w:gridCol w:w="747"/>
        <w:gridCol w:w="2670"/>
        <w:gridCol w:w="1188"/>
        <w:gridCol w:w="1080"/>
        <w:gridCol w:w="3701"/>
      </w:tblGrid>
      <w:tr w:rsidR="00BA466A" w:rsidRPr="00F802E4" w:rsidTr="00006DE8">
        <w:trPr>
          <w:trHeight w:val="384"/>
          <w:tblHeader/>
        </w:trPr>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b/>
                <w:bCs/>
                <w:sz w:val="26"/>
                <w:szCs w:val="26"/>
              </w:rPr>
            </w:pPr>
            <w:r w:rsidRPr="00F802E4">
              <w:rPr>
                <w:b/>
                <w:bCs/>
                <w:sz w:val="26"/>
                <w:szCs w:val="26"/>
              </w:rPr>
              <w:t>STT</w:t>
            </w:r>
          </w:p>
        </w:tc>
        <w:tc>
          <w:tcPr>
            <w:tcW w:w="2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b/>
                <w:bCs/>
                <w:sz w:val="26"/>
                <w:szCs w:val="26"/>
              </w:rPr>
            </w:pPr>
            <w:r w:rsidRPr="00F802E4">
              <w:rPr>
                <w:b/>
                <w:bCs/>
                <w:sz w:val="26"/>
                <w:szCs w:val="26"/>
              </w:rPr>
              <w:t>Loại tư liệu</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b/>
                <w:bCs/>
                <w:sz w:val="26"/>
                <w:szCs w:val="26"/>
              </w:rPr>
            </w:pPr>
            <w:r w:rsidRPr="00F802E4">
              <w:rPr>
                <w:b/>
                <w:bCs/>
                <w:sz w:val="26"/>
                <w:szCs w:val="26"/>
              </w:rPr>
              <w:t>Đơn vị tính</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466A" w:rsidRPr="00F802E4" w:rsidRDefault="00BA466A" w:rsidP="00006DE8">
            <w:pPr>
              <w:spacing w:before="40" w:after="40"/>
              <w:jc w:val="center"/>
              <w:rPr>
                <w:b/>
                <w:bCs/>
                <w:sz w:val="26"/>
                <w:szCs w:val="26"/>
              </w:rPr>
            </w:pPr>
            <w:r w:rsidRPr="00F802E4">
              <w:rPr>
                <w:b/>
                <w:bCs/>
                <w:sz w:val="26"/>
                <w:szCs w:val="26"/>
              </w:rPr>
              <w:t>Mức thu (đồng)</w:t>
            </w:r>
          </w:p>
        </w:tc>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b/>
                <w:bCs/>
                <w:sz w:val="26"/>
                <w:szCs w:val="26"/>
              </w:rPr>
            </w:pPr>
            <w:r w:rsidRPr="00F802E4">
              <w:rPr>
                <w:b/>
                <w:bCs/>
                <w:sz w:val="26"/>
                <w:szCs w:val="26"/>
              </w:rPr>
              <w:t>Ghi chú</w:t>
            </w:r>
          </w:p>
        </w:tc>
      </w:tr>
      <w:tr w:rsidR="00BA466A" w:rsidRPr="00F802E4" w:rsidTr="00006DE8">
        <w:trPr>
          <w:trHeight w:val="424"/>
        </w:trPr>
        <w:tc>
          <w:tcPr>
            <w:tcW w:w="747" w:type="dxa"/>
            <w:vMerge/>
            <w:tcBorders>
              <w:top w:val="single" w:sz="4" w:space="0" w:color="auto"/>
              <w:left w:val="single" w:sz="4" w:space="0" w:color="auto"/>
              <w:bottom w:val="single" w:sz="4" w:space="0" w:color="auto"/>
              <w:right w:val="single" w:sz="4" w:space="0" w:color="auto"/>
            </w:tcBorders>
            <w:vAlign w:val="center"/>
            <w:hideMark/>
          </w:tcPr>
          <w:p w:rsidR="00BA466A" w:rsidRPr="00F802E4" w:rsidRDefault="00BA466A" w:rsidP="00006DE8">
            <w:pPr>
              <w:spacing w:before="40" w:after="40"/>
              <w:rPr>
                <w:b/>
                <w:bCs/>
                <w:sz w:val="26"/>
                <w:szCs w:val="26"/>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BA466A" w:rsidRPr="00F802E4" w:rsidRDefault="00BA466A" w:rsidP="00006DE8">
            <w:pPr>
              <w:spacing w:before="40" w:after="40"/>
              <w:rPr>
                <w:b/>
                <w:bCs/>
                <w:sz w:val="26"/>
                <w:szCs w:val="26"/>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BA466A" w:rsidRPr="00F802E4" w:rsidRDefault="00BA466A" w:rsidP="00006DE8">
            <w:pPr>
              <w:spacing w:before="40" w:after="40"/>
              <w:rPr>
                <w:b/>
                <w:bCs/>
                <w:sz w:val="26"/>
                <w:szCs w:val="26"/>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BA466A" w:rsidRPr="00F802E4" w:rsidRDefault="00BA466A" w:rsidP="00006DE8">
            <w:pPr>
              <w:spacing w:before="40" w:after="40"/>
              <w:rPr>
                <w:b/>
                <w:bCs/>
                <w:sz w:val="26"/>
                <w:szCs w:val="26"/>
              </w:rPr>
            </w:pPr>
          </w:p>
        </w:tc>
        <w:tc>
          <w:tcPr>
            <w:tcW w:w="3701" w:type="dxa"/>
            <w:vMerge/>
            <w:tcBorders>
              <w:top w:val="single" w:sz="4" w:space="0" w:color="auto"/>
              <w:left w:val="single" w:sz="4" w:space="0" w:color="auto"/>
              <w:bottom w:val="single" w:sz="4" w:space="0" w:color="auto"/>
              <w:right w:val="single" w:sz="4" w:space="0" w:color="auto"/>
            </w:tcBorders>
            <w:vAlign w:val="center"/>
            <w:hideMark/>
          </w:tcPr>
          <w:p w:rsidR="00BA466A" w:rsidRPr="00F802E4" w:rsidRDefault="00BA466A" w:rsidP="00006DE8">
            <w:pPr>
              <w:spacing w:before="40" w:after="40"/>
              <w:rPr>
                <w:b/>
                <w:bCs/>
                <w:sz w:val="26"/>
                <w:szCs w:val="26"/>
              </w:rPr>
            </w:pP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b/>
                <w:bCs/>
                <w:sz w:val="26"/>
                <w:szCs w:val="26"/>
              </w:rPr>
            </w:pPr>
            <w:r w:rsidRPr="00F802E4">
              <w:rPr>
                <w:b/>
                <w:bCs/>
                <w:sz w:val="26"/>
                <w:szCs w:val="26"/>
              </w:rPr>
              <w:t>I</w:t>
            </w:r>
          </w:p>
        </w:tc>
        <w:tc>
          <w:tcPr>
            <w:tcW w:w="8639" w:type="dxa"/>
            <w:gridSpan w:val="4"/>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rPr>
                <w:sz w:val="26"/>
                <w:szCs w:val="26"/>
              </w:rPr>
            </w:pPr>
            <w:r w:rsidRPr="00F802E4">
              <w:rPr>
                <w:b/>
                <w:bCs/>
                <w:sz w:val="26"/>
                <w:szCs w:val="26"/>
              </w:rPr>
              <w:t>Bản đồ in trên giấy</w:t>
            </w: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1</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both"/>
              <w:rPr>
                <w:sz w:val="26"/>
                <w:szCs w:val="26"/>
              </w:rPr>
            </w:pPr>
            <w:r w:rsidRPr="00F802E4">
              <w:rPr>
                <w:sz w:val="26"/>
                <w:szCs w:val="26"/>
              </w:rPr>
              <w:t>Bản đồ địa hình tỷ lệ 1/10.000 và lớn hơn</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Tờ</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right"/>
              <w:rPr>
                <w:sz w:val="26"/>
                <w:szCs w:val="26"/>
              </w:rPr>
            </w:pPr>
            <w:r w:rsidRPr="00F802E4">
              <w:rPr>
                <w:sz w:val="26"/>
                <w:szCs w:val="26"/>
              </w:rPr>
              <w:t>120.000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2</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both"/>
              <w:rPr>
                <w:sz w:val="26"/>
                <w:szCs w:val="26"/>
              </w:rPr>
            </w:pPr>
            <w:r w:rsidRPr="00F802E4">
              <w:rPr>
                <w:sz w:val="26"/>
                <w:szCs w:val="26"/>
              </w:rPr>
              <w:t>Bản đồ địa hình tỷ lệ 1/25.000</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Tờ</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right"/>
              <w:rPr>
                <w:sz w:val="26"/>
                <w:szCs w:val="26"/>
              </w:rPr>
            </w:pPr>
            <w:r w:rsidRPr="00F802E4">
              <w:rPr>
                <w:sz w:val="26"/>
                <w:szCs w:val="26"/>
              </w:rPr>
              <w:t>130.000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3</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both"/>
              <w:rPr>
                <w:sz w:val="26"/>
                <w:szCs w:val="26"/>
              </w:rPr>
            </w:pPr>
            <w:r w:rsidRPr="00F802E4">
              <w:rPr>
                <w:sz w:val="26"/>
                <w:szCs w:val="26"/>
              </w:rPr>
              <w:t>Bản đồ địa hình tỷ lệ 1/50.000</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Tờ</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right"/>
              <w:rPr>
                <w:sz w:val="26"/>
                <w:szCs w:val="26"/>
              </w:rPr>
            </w:pPr>
            <w:r w:rsidRPr="00F802E4">
              <w:rPr>
                <w:sz w:val="26"/>
                <w:szCs w:val="26"/>
              </w:rPr>
              <w:t>140.000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4</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both"/>
              <w:rPr>
                <w:sz w:val="26"/>
                <w:szCs w:val="26"/>
              </w:rPr>
            </w:pPr>
            <w:r w:rsidRPr="00F802E4">
              <w:rPr>
                <w:sz w:val="26"/>
                <w:szCs w:val="26"/>
              </w:rPr>
              <w:t>Bản đồ địa hình tỷ lệ 1/100.000 và nhỏ hơn</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Tờ</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right"/>
              <w:rPr>
                <w:sz w:val="26"/>
                <w:szCs w:val="26"/>
              </w:rPr>
            </w:pPr>
            <w:r w:rsidRPr="00F802E4">
              <w:rPr>
                <w:sz w:val="26"/>
                <w:szCs w:val="26"/>
              </w:rPr>
              <w:t>170.000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5</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both"/>
              <w:rPr>
                <w:sz w:val="26"/>
                <w:szCs w:val="26"/>
              </w:rPr>
            </w:pPr>
            <w:r w:rsidRPr="00F802E4">
              <w:rPr>
                <w:sz w:val="26"/>
                <w:szCs w:val="26"/>
              </w:rPr>
              <w:t>Bản đồ hành chính Việt Nam</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Bộ</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right"/>
              <w:rPr>
                <w:sz w:val="26"/>
                <w:szCs w:val="26"/>
              </w:rPr>
            </w:pPr>
            <w:r w:rsidRPr="00F802E4">
              <w:rPr>
                <w:sz w:val="26"/>
                <w:szCs w:val="26"/>
              </w:rPr>
              <w:t>900.000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6</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both"/>
              <w:rPr>
                <w:sz w:val="26"/>
                <w:szCs w:val="26"/>
              </w:rPr>
            </w:pPr>
            <w:r w:rsidRPr="00F802E4">
              <w:rPr>
                <w:sz w:val="26"/>
                <w:szCs w:val="26"/>
              </w:rPr>
              <w:t>Bản đồ hành chính cấp tỉnh</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Bộ</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right"/>
              <w:rPr>
                <w:sz w:val="26"/>
                <w:szCs w:val="26"/>
              </w:rPr>
            </w:pPr>
            <w:r w:rsidRPr="00F802E4">
              <w:rPr>
                <w:sz w:val="26"/>
                <w:szCs w:val="26"/>
              </w:rPr>
              <w:t>300.000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rPr>
                <w:sz w:val="26"/>
                <w:szCs w:val="26"/>
              </w:rPr>
            </w:pPr>
            <w:r w:rsidRPr="00F802E4">
              <w:rPr>
                <w:sz w:val="26"/>
                <w:szCs w:val="26"/>
              </w:rPr>
              <w:t> </w:t>
            </w:r>
          </w:p>
        </w:tc>
      </w:tr>
      <w:tr w:rsidR="00BA466A" w:rsidRPr="00F802E4" w:rsidTr="00006DE8">
        <w:trPr>
          <w:trHeight w:val="34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lastRenderedPageBreak/>
              <w:t>7</w:t>
            </w:r>
          </w:p>
        </w:tc>
        <w:tc>
          <w:tcPr>
            <w:tcW w:w="2670" w:type="dxa"/>
            <w:tcBorders>
              <w:top w:val="single" w:sz="4"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both"/>
              <w:rPr>
                <w:sz w:val="26"/>
                <w:szCs w:val="26"/>
              </w:rPr>
            </w:pPr>
            <w:r w:rsidRPr="00F802E4">
              <w:rPr>
                <w:sz w:val="26"/>
                <w:szCs w:val="26"/>
              </w:rPr>
              <w:t>Bản đồ hành chính cấp huyện</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Bộ</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right"/>
              <w:rPr>
                <w:sz w:val="26"/>
                <w:szCs w:val="26"/>
              </w:rPr>
            </w:pPr>
            <w:r w:rsidRPr="00F802E4">
              <w:rPr>
                <w:sz w:val="26"/>
                <w:szCs w:val="26"/>
              </w:rPr>
              <w:t>150.000</w:t>
            </w:r>
          </w:p>
        </w:tc>
        <w:tc>
          <w:tcPr>
            <w:tcW w:w="3701" w:type="dxa"/>
            <w:tcBorders>
              <w:top w:val="single" w:sz="4"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rPr>
                <w:sz w:val="26"/>
                <w:szCs w:val="26"/>
              </w:rPr>
            </w:pPr>
            <w:r w:rsidRPr="00F802E4">
              <w:rPr>
                <w:sz w:val="26"/>
                <w:szCs w:val="26"/>
              </w:rPr>
              <w:t> </w:t>
            </w:r>
          </w:p>
        </w:tc>
      </w:tr>
      <w:tr w:rsidR="00BA466A" w:rsidRPr="00F802E4" w:rsidTr="00006DE8">
        <w:trPr>
          <w:trHeight w:val="34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b/>
                <w:bCs/>
                <w:sz w:val="26"/>
                <w:szCs w:val="26"/>
              </w:rPr>
            </w:pPr>
            <w:r w:rsidRPr="00F802E4">
              <w:rPr>
                <w:b/>
                <w:bCs/>
                <w:sz w:val="26"/>
                <w:szCs w:val="26"/>
              </w:rPr>
              <w:t>II</w:t>
            </w:r>
          </w:p>
        </w:tc>
        <w:tc>
          <w:tcPr>
            <w:tcW w:w="8639" w:type="dxa"/>
            <w:gridSpan w:val="4"/>
            <w:tcBorders>
              <w:top w:val="single" w:sz="4"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rPr>
                <w:sz w:val="26"/>
                <w:szCs w:val="26"/>
              </w:rPr>
            </w:pPr>
            <w:r w:rsidRPr="00F802E4">
              <w:rPr>
                <w:b/>
                <w:bCs/>
                <w:sz w:val="26"/>
                <w:szCs w:val="26"/>
              </w:rPr>
              <w:t>Bản đồ số dạng Vector</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1</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both"/>
              <w:rPr>
                <w:sz w:val="26"/>
                <w:szCs w:val="26"/>
              </w:rPr>
            </w:pPr>
            <w:r w:rsidRPr="00F802E4">
              <w:rPr>
                <w:sz w:val="26"/>
                <w:szCs w:val="26"/>
              </w:rPr>
              <w:t>Bản đồ địa hình tỷ lệ 1/2.000</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Mảnh</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right"/>
              <w:rPr>
                <w:sz w:val="26"/>
                <w:szCs w:val="26"/>
              </w:rPr>
            </w:pPr>
            <w:r w:rsidRPr="00F802E4">
              <w:rPr>
                <w:sz w:val="26"/>
                <w:szCs w:val="26"/>
              </w:rPr>
              <w:t>400.000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both"/>
              <w:rPr>
                <w:sz w:val="26"/>
                <w:szCs w:val="26"/>
              </w:rPr>
            </w:pPr>
            <w:r w:rsidRPr="00F802E4">
              <w:rPr>
                <w:sz w:val="26"/>
                <w:szCs w:val="26"/>
              </w:rPr>
              <w:t>Nếu chọn lọc nội dung theo 7 lớp thông tin thì mức thu phí cho từng lớp như sau:</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2</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both"/>
              <w:rPr>
                <w:sz w:val="26"/>
                <w:szCs w:val="26"/>
              </w:rPr>
            </w:pPr>
            <w:r w:rsidRPr="00F802E4">
              <w:rPr>
                <w:sz w:val="26"/>
                <w:szCs w:val="26"/>
              </w:rPr>
              <w:t>Bản đồ địa hình tỷ lệ 1/5.000</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Mảnh</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right"/>
              <w:rPr>
                <w:sz w:val="26"/>
                <w:szCs w:val="26"/>
              </w:rPr>
            </w:pPr>
            <w:r w:rsidRPr="00F802E4">
              <w:rPr>
                <w:sz w:val="26"/>
                <w:szCs w:val="26"/>
              </w:rPr>
              <w:t>440.000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both"/>
              <w:rPr>
                <w:sz w:val="26"/>
                <w:szCs w:val="26"/>
              </w:rPr>
            </w:pPr>
            <w:r w:rsidRPr="00F802E4">
              <w:rPr>
                <w:sz w:val="26"/>
                <w:szCs w:val="26"/>
              </w:rPr>
              <w:t>a) Các lớp thông tin địa hình, dân cư, giao thông, thủy hệ: thu bằng 1/7 mức thu theo mảnh nhân với hệ số 1,2;</w:t>
            </w:r>
          </w:p>
        </w:tc>
      </w:tr>
      <w:tr w:rsidR="00BA466A" w:rsidRPr="00F802E4" w:rsidTr="00006DE8">
        <w:trPr>
          <w:trHeight w:val="340"/>
        </w:trPr>
        <w:tc>
          <w:tcPr>
            <w:tcW w:w="747" w:type="dxa"/>
            <w:tcBorders>
              <w:top w:val="nil"/>
              <w:left w:val="single" w:sz="4" w:space="0" w:color="auto"/>
              <w:bottom w:val="single" w:sz="2"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3</w:t>
            </w:r>
          </w:p>
        </w:tc>
        <w:tc>
          <w:tcPr>
            <w:tcW w:w="2670" w:type="dxa"/>
            <w:tcBorders>
              <w:top w:val="nil"/>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40"/>
              <w:jc w:val="both"/>
              <w:rPr>
                <w:sz w:val="26"/>
                <w:szCs w:val="26"/>
              </w:rPr>
            </w:pPr>
            <w:r w:rsidRPr="00F802E4">
              <w:rPr>
                <w:sz w:val="26"/>
                <w:szCs w:val="26"/>
              </w:rPr>
              <w:t>Bản đồ địa hình tỷ lệ 1/10.000</w:t>
            </w:r>
          </w:p>
        </w:tc>
        <w:tc>
          <w:tcPr>
            <w:tcW w:w="1188" w:type="dxa"/>
            <w:tcBorders>
              <w:top w:val="nil"/>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Mảnh</w:t>
            </w:r>
          </w:p>
        </w:tc>
        <w:tc>
          <w:tcPr>
            <w:tcW w:w="1080" w:type="dxa"/>
            <w:tcBorders>
              <w:top w:val="nil"/>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40"/>
              <w:jc w:val="right"/>
              <w:rPr>
                <w:sz w:val="26"/>
                <w:szCs w:val="26"/>
              </w:rPr>
            </w:pPr>
            <w:r w:rsidRPr="00F802E4">
              <w:rPr>
                <w:sz w:val="26"/>
                <w:szCs w:val="26"/>
              </w:rPr>
              <w:t>670.000</w:t>
            </w:r>
          </w:p>
        </w:tc>
        <w:tc>
          <w:tcPr>
            <w:tcW w:w="3701" w:type="dxa"/>
            <w:tcBorders>
              <w:top w:val="nil"/>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40"/>
              <w:jc w:val="both"/>
              <w:rPr>
                <w:sz w:val="26"/>
                <w:szCs w:val="26"/>
              </w:rPr>
            </w:pPr>
            <w:r w:rsidRPr="00F802E4">
              <w:rPr>
                <w:sz w:val="26"/>
                <w:szCs w:val="26"/>
              </w:rPr>
              <w:t>b) Các lớp cơ sở toán học, địa giới, thực vật: thu bằng 1/7 mức thu theo mảnh</w:t>
            </w:r>
          </w:p>
        </w:tc>
      </w:tr>
      <w:tr w:rsidR="00BA466A" w:rsidRPr="00F802E4" w:rsidTr="00006DE8">
        <w:trPr>
          <w:trHeight w:val="340"/>
        </w:trPr>
        <w:tc>
          <w:tcPr>
            <w:tcW w:w="74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4</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Bản đồ địa hình tỷ lệ 1/25.000</w:t>
            </w:r>
          </w:p>
        </w:tc>
        <w:tc>
          <w:tcPr>
            <w:tcW w:w="118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Mảnh</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760.000</w:t>
            </w:r>
          </w:p>
        </w:tc>
        <w:tc>
          <w:tcPr>
            <w:tcW w:w="3701" w:type="dxa"/>
            <w:tcBorders>
              <w:top w:val="single" w:sz="2" w:space="0" w:color="auto"/>
              <w:left w:val="single" w:sz="2" w:space="0" w:color="auto"/>
              <w:bottom w:val="single" w:sz="2" w:space="0" w:color="auto"/>
              <w:right w:val="single" w:sz="2" w:space="0" w:color="auto"/>
            </w:tcBorders>
            <w:shd w:val="clear" w:color="auto" w:fill="auto"/>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single" w:sz="2" w:space="0" w:color="auto"/>
              <w:left w:val="single" w:sz="4" w:space="0" w:color="auto"/>
              <w:bottom w:val="single" w:sz="2"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5</w:t>
            </w:r>
          </w:p>
        </w:tc>
        <w:tc>
          <w:tcPr>
            <w:tcW w:w="2670" w:type="dxa"/>
            <w:tcBorders>
              <w:top w:val="single" w:sz="2" w:space="0" w:color="auto"/>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Bản đồ địa hình tỷ lệ 1/50.000</w:t>
            </w:r>
          </w:p>
        </w:tc>
        <w:tc>
          <w:tcPr>
            <w:tcW w:w="1188" w:type="dxa"/>
            <w:tcBorders>
              <w:top w:val="single" w:sz="2" w:space="0" w:color="auto"/>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Mảnh</w:t>
            </w:r>
          </w:p>
        </w:tc>
        <w:tc>
          <w:tcPr>
            <w:tcW w:w="1080" w:type="dxa"/>
            <w:tcBorders>
              <w:top w:val="single" w:sz="2" w:space="0" w:color="auto"/>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950.000</w:t>
            </w:r>
          </w:p>
        </w:tc>
        <w:tc>
          <w:tcPr>
            <w:tcW w:w="3701" w:type="dxa"/>
            <w:tcBorders>
              <w:top w:val="single" w:sz="2" w:space="0" w:color="auto"/>
              <w:left w:val="nil"/>
              <w:bottom w:val="single" w:sz="2" w:space="0" w:color="auto"/>
              <w:right w:val="single" w:sz="4" w:space="0" w:color="auto"/>
            </w:tcBorders>
            <w:shd w:val="clear" w:color="auto" w:fill="auto"/>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6</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Bản đồ địa hình tỷ lệ 1/100.000</w:t>
            </w:r>
          </w:p>
        </w:tc>
        <w:tc>
          <w:tcPr>
            <w:tcW w:w="118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Mảnh</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2.000.000</w:t>
            </w:r>
          </w:p>
        </w:tc>
        <w:tc>
          <w:tcPr>
            <w:tcW w:w="3701" w:type="dxa"/>
            <w:tcBorders>
              <w:top w:val="single" w:sz="2" w:space="0" w:color="auto"/>
              <w:left w:val="single" w:sz="2" w:space="0" w:color="auto"/>
              <w:bottom w:val="single" w:sz="2" w:space="0" w:color="auto"/>
              <w:right w:val="single" w:sz="2" w:space="0" w:color="auto"/>
            </w:tcBorders>
            <w:shd w:val="clear" w:color="auto" w:fill="auto"/>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single" w:sz="2" w:space="0" w:color="auto"/>
              <w:left w:val="single" w:sz="4" w:space="0" w:color="auto"/>
              <w:bottom w:val="single" w:sz="2"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7</w:t>
            </w:r>
          </w:p>
        </w:tc>
        <w:tc>
          <w:tcPr>
            <w:tcW w:w="2670" w:type="dxa"/>
            <w:tcBorders>
              <w:top w:val="single" w:sz="2" w:space="0" w:color="auto"/>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Bản đồ địa hình tỷ lệ 1/250.000</w:t>
            </w:r>
          </w:p>
        </w:tc>
        <w:tc>
          <w:tcPr>
            <w:tcW w:w="1188" w:type="dxa"/>
            <w:tcBorders>
              <w:top w:val="single" w:sz="2" w:space="0" w:color="auto"/>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Mảnh</w:t>
            </w:r>
          </w:p>
        </w:tc>
        <w:tc>
          <w:tcPr>
            <w:tcW w:w="1080" w:type="dxa"/>
            <w:tcBorders>
              <w:top w:val="single" w:sz="2" w:space="0" w:color="auto"/>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3.500.000</w:t>
            </w:r>
          </w:p>
        </w:tc>
        <w:tc>
          <w:tcPr>
            <w:tcW w:w="3701" w:type="dxa"/>
            <w:tcBorders>
              <w:top w:val="single" w:sz="2" w:space="0" w:color="auto"/>
              <w:left w:val="nil"/>
              <w:bottom w:val="single" w:sz="2" w:space="0" w:color="auto"/>
              <w:right w:val="single" w:sz="4" w:space="0" w:color="auto"/>
            </w:tcBorders>
            <w:shd w:val="clear" w:color="auto" w:fill="auto"/>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8</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Bản đồ địa hình tỷ lệ 1/500.000</w:t>
            </w:r>
          </w:p>
        </w:tc>
        <w:tc>
          <w:tcPr>
            <w:tcW w:w="118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Mảnh</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5.000.000</w:t>
            </w:r>
          </w:p>
        </w:tc>
        <w:tc>
          <w:tcPr>
            <w:tcW w:w="3701" w:type="dxa"/>
            <w:tcBorders>
              <w:top w:val="single" w:sz="2" w:space="0" w:color="auto"/>
              <w:left w:val="single" w:sz="2" w:space="0" w:color="auto"/>
              <w:bottom w:val="single" w:sz="2" w:space="0" w:color="auto"/>
              <w:right w:val="single" w:sz="2" w:space="0" w:color="auto"/>
            </w:tcBorders>
            <w:shd w:val="clear" w:color="auto" w:fill="auto"/>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single" w:sz="2" w:space="0" w:color="auto"/>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9</w:t>
            </w:r>
          </w:p>
        </w:tc>
        <w:tc>
          <w:tcPr>
            <w:tcW w:w="2670" w:type="dxa"/>
            <w:tcBorders>
              <w:top w:val="single" w:sz="2"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Bản đồ địa hình tỷ lệ 1/1.000.000</w:t>
            </w:r>
          </w:p>
        </w:tc>
        <w:tc>
          <w:tcPr>
            <w:tcW w:w="1188" w:type="dxa"/>
            <w:tcBorders>
              <w:top w:val="single" w:sz="2"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Mảnh</w:t>
            </w:r>
          </w:p>
        </w:tc>
        <w:tc>
          <w:tcPr>
            <w:tcW w:w="1080" w:type="dxa"/>
            <w:tcBorders>
              <w:top w:val="single" w:sz="2"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8.000.000</w:t>
            </w:r>
          </w:p>
        </w:tc>
        <w:tc>
          <w:tcPr>
            <w:tcW w:w="3701" w:type="dxa"/>
            <w:tcBorders>
              <w:top w:val="single" w:sz="2" w:space="0" w:color="auto"/>
              <w:left w:val="nil"/>
              <w:bottom w:val="single" w:sz="4" w:space="0" w:color="auto"/>
              <w:right w:val="single" w:sz="4" w:space="0" w:color="auto"/>
            </w:tcBorders>
            <w:shd w:val="clear" w:color="auto" w:fill="auto"/>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10</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Bản đồ hành chính Việt Nam</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Mảnh</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4.000.000</w:t>
            </w:r>
          </w:p>
        </w:tc>
        <w:tc>
          <w:tcPr>
            <w:tcW w:w="3701" w:type="dxa"/>
            <w:tcBorders>
              <w:top w:val="nil"/>
              <w:left w:val="nil"/>
              <w:bottom w:val="single" w:sz="4" w:space="0" w:color="auto"/>
              <w:right w:val="single" w:sz="4" w:space="0" w:color="auto"/>
            </w:tcBorders>
            <w:shd w:val="clear" w:color="auto" w:fill="auto"/>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11</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Bản đồ hành chính tỉnh</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Mảnh</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2.000.000</w:t>
            </w:r>
          </w:p>
        </w:tc>
        <w:tc>
          <w:tcPr>
            <w:tcW w:w="3701" w:type="dxa"/>
            <w:vMerge w:val="restart"/>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12</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Bản đồ hành chính cấp huyện</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Mảnh</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1.000.000</w:t>
            </w:r>
          </w:p>
        </w:tc>
        <w:tc>
          <w:tcPr>
            <w:tcW w:w="3701" w:type="dxa"/>
            <w:vMerge/>
            <w:tcBorders>
              <w:top w:val="nil"/>
              <w:left w:val="single" w:sz="4" w:space="0" w:color="auto"/>
              <w:bottom w:val="single" w:sz="4" w:space="0" w:color="auto"/>
              <w:right w:val="single" w:sz="4" w:space="0" w:color="auto"/>
            </w:tcBorders>
            <w:vAlign w:val="center"/>
            <w:hideMark/>
          </w:tcPr>
          <w:p w:rsidR="00BA466A" w:rsidRPr="00F802E4" w:rsidRDefault="00BA466A" w:rsidP="00006DE8">
            <w:pPr>
              <w:spacing w:before="40" w:after="20"/>
              <w:rPr>
                <w:sz w:val="26"/>
                <w:szCs w:val="26"/>
              </w:rPr>
            </w:pP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b/>
                <w:bCs/>
                <w:sz w:val="26"/>
                <w:szCs w:val="26"/>
              </w:rPr>
            </w:pPr>
            <w:r w:rsidRPr="00F802E4">
              <w:rPr>
                <w:b/>
                <w:bCs/>
                <w:sz w:val="26"/>
                <w:szCs w:val="26"/>
              </w:rPr>
              <w:t>III</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rPr>
                <w:b/>
                <w:bCs/>
                <w:sz w:val="26"/>
                <w:szCs w:val="26"/>
              </w:rPr>
            </w:pPr>
            <w:r w:rsidRPr="00F802E4">
              <w:rPr>
                <w:b/>
                <w:bCs/>
                <w:sz w:val="26"/>
                <w:szCs w:val="26"/>
              </w:rPr>
              <w:t>Bản đồ số dạng Raster</w:t>
            </w:r>
          </w:p>
        </w:tc>
        <w:tc>
          <w:tcPr>
            <w:tcW w:w="5969" w:type="dxa"/>
            <w:gridSpan w:val="3"/>
            <w:tcBorders>
              <w:top w:val="single" w:sz="4"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Mức thu bằng 50% bản đồ số dạng vector cùng tỷ lệ</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b/>
                <w:bCs/>
                <w:sz w:val="26"/>
                <w:szCs w:val="26"/>
              </w:rPr>
            </w:pPr>
            <w:r w:rsidRPr="00F802E4">
              <w:rPr>
                <w:b/>
                <w:bCs/>
                <w:sz w:val="26"/>
                <w:szCs w:val="26"/>
              </w:rPr>
              <w:t>IV</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rPr>
                <w:b/>
                <w:bCs/>
                <w:sz w:val="26"/>
                <w:szCs w:val="26"/>
              </w:rPr>
            </w:pPr>
            <w:r w:rsidRPr="00F802E4">
              <w:rPr>
                <w:b/>
                <w:bCs/>
                <w:sz w:val="26"/>
                <w:szCs w:val="26"/>
              </w:rPr>
              <w:t>Dữ liệu phim ảnh chụp từ máy bay</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 </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 </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lastRenderedPageBreak/>
              <w:t>1</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File chụp ảnh kỹ thuật số</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File</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250.000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2</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Phim quét độ phân giải 16 μm</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File</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250.000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3</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Phim quét độ phân giải 20 μm</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File</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200.000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4</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Phim quét độ phân giải 22 μm</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File</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150.000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5</w:t>
            </w:r>
          </w:p>
        </w:tc>
        <w:tc>
          <w:tcPr>
            <w:tcW w:w="2670" w:type="dxa"/>
            <w:tcBorders>
              <w:top w:val="single" w:sz="4"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Bình đồ ảnh số tỷ lệ 1/2.000</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Mảnh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60.000</w:t>
            </w:r>
          </w:p>
        </w:tc>
        <w:tc>
          <w:tcPr>
            <w:tcW w:w="3701" w:type="dxa"/>
            <w:tcBorders>
              <w:top w:val="single" w:sz="4"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6</w:t>
            </w:r>
          </w:p>
        </w:tc>
        <w:tc>
          <w:tcPr>
            <w:tcW w:w="2670" w:type="dxa"/>
            <w:tcBorders>
              <w:top w:val="single" w:sz="4"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Bình đồ ảnh số tỷ lệ 1/5.000</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Mảnh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60.000</w:t>
            </w:r>
          </w:p>
        </w:tc>
        <w:tc>
          <w:tcPr>
            <w:tcW w:w="3701" w:type="dxa"/>
            <w:tcBorders>
              <w:top w:val="single" w:sz="4"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7</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Bình đồ ảnh số tỷ lệ 1/10.000</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Mảnh</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70.000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8</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Bình đồ ảnh số tỷ lệ 1/25.000</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Mảnh</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70.000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2"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9</w:t>
            </w:r>
          </w:p>
        </w:tc>
        <w:tc>
          <w:tcPr>
            <w:tcW w:w="2670" w:type="dxa"/>
            <w:tcBorders>
              <w:top w:val="nil"/>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Bình đồ ảnh số tỷ lệ 1/50.000</w:t>
            </w:r>
          </w:p>
        </w:tc>
        <w:tc>
          <w:tcPr>
            <w:tcW w:w="1188" w:type="dxa"/>
            <w:tcBorders>
              <w:top w:val="nil"/>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Mảnh</w:t>
            </w:r>
          </w:p>
        </w:tc>
        <w:tc>
          <w:tcPr>
            <w:tcW w:w="1080" w:type="dxa"/>
            <w:tcBorders>
              <w:top w:val="nil"/>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70.000</w:t>
            </w:r>
          </w:p>
        </w:tc>
        <w:tc>
          <w:tcPr>
            <w:tcW w:w="3701" w:type="dxa"/>
            <w:tcBorders>
              <w:top w:val="nil"/>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center"/>
              <w:rPr>
                <w:b/>
                <w:bCs/>
                <w:sz w:val="26"/>
                <w:szCs w:val="26"/>
              </w:rPr>
            </w:pPr>
            <w:r w:rsidRPr="00F802E4">
              <w:rPr>
                <w:b/>
                <w:bCs/>
                <w:sz w:val="26"/>
                <w:szCs w:val="26"/>
              </w:rPr>
              <w:t>V</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rPr>
                <w:b/>
                <w:bCs/>
                <w:sz w:val="26"/>
                <w:szCs w:val="26"/>
              </w:rPr>
            </w:pPr>
            <w:r w:rsidRPr="00F802E4">
              <w:rPr>
                <w:b/>
                <w:bCs/>
                <w:sz w:val="26"/>
                <w:szCs w:val="26"/>
              </w:rPr>
              <w:t>Giá trị điểm tọa độ</w:t>
            </w:r>
          </w:p>
        </w:tc>
        <w:tc>
          <w:tcPr>
            <w:tcW w:w="118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 </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 </w:t>
            </w:r>
          </w:p>
        </w:tc>
        <w:tc>
          <w:tcPr>
            <w:tcW w:w="370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single" w:sz="2" w:space="0" w:color="auto"/>
              <w:left w:val="single" w:sz="4" w:space="0" w:color="auto"/>
              <w:bottom w:val="single" w:sz="2"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1</w:t>
            </w:r>
          </w:p>
        </w:tc>
        <w:tc>
          <w:tcPr>
            <w:tcW w:w="2670" w:type="dxa"/>
            <w:tcBorders>
              <w:top w:val="single" w:sz="2" w:space="0" w:color="auto"/>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Cấp 0</w:t>
            </w:r>
          </w:p>
        </w:tc>
        <w:tc>
          <w:tcPr>
            <w:tcW w:w="1188" w:type="dxa"/>
            <w:tcBorders>
              <w:top w:val="single" w:sz="2" w:space="0" w:color="auto"/>
              <w:left w:val="nil"/>
              <w:bottom w:val="single" w:sz="2" w:space="0" w:color="auto"/>
              <w:right w:val="single" w:sz="4" w:space="0" w:color="auto"/>
            </w:tcBorders>
            <w:shd w:val="clear" w:color="auto" w:fill="auto"/>
            <w:hideMark/>
          </w:tcPr>
          <w:p w:rsidR="00BA466A" w:rsidRPr="00F802E4" w:rsidRDefault="00BA466A" w:rsidP="00006DE8">
            <w:pPr>
              <w:spacing w:before="40" w:after="20"/>
              <w:jc w:val="center"/>
              <w:rPr>
                <w:sz w:val="26"/>
                <w:szCs w:val="26"/>
              </w:rPr>
            </w:pPr>
            <w:r w:rsidRPr="00F802E4">
              <w:rPr>
                <w:sz w:val="26"/>
                <w:szCs w:val="26"/>
              </w:rPr>
              <w:t>Điểm</w:t>
            </w:r>
          </w:p>
        </w:tc>
        <w:tc>
          <w:tcPr>
            <w:tcW w:w="1080" w:type="dxa"/>
            <w:tcBorders>
              <w:top w:val="single" w:sz="2" w:space="0" w:color="auto"/>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340.000</w:t>
            </w:r>
          </w:p>
        </w:tc>
        <w:tc>
          <w:tcPr>
            <w:tcW w:w="3701" w:type="dxa"/>
            <w:tcBorders>
              <w:top w:val="single" w:sz="2" w:space="0" w:color="auto"/>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2</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Hạng I</w:t>
            </w:r>
          </w:p>
        </w:tc>
        <w:tc>
          <w:tcPr>
            <w:tcW w:w="1188" w:type="dxa"/>
            <w:tcBorders>
              <w:top w:val="single" w:sz="2" w:space="0" w:color="auto"/>
              <w:left w:val="single" w:sz="2" w:space="0" w:color="auto"/>
              <w:bottom w:val="single" w:sz="2" w:space="0" w:color="auto"/>
              <w:right w:val="single" w:sz="2" w:space="0" w:color="auto"/>
            </w:tcBorders>
            <w:shd w:val="clear" w:color="auto" w:fill="auto"/>
            <w:hideMark/>
          </w:tcPr>
          <w:p w:rsidR="00BA466A" w:rsidRPr="00F802E4" w:rsidRDefault="00BA466A" w:rsidP="00006DE8">
            <w:pPr>
              <w:spacing w:before="40" w:after="20"/>
              <w:jc w:val="center"/>
              <w:rPr>
                <w:sz w:val="26"/>
                <w:szCs w:val="26"/>
              </w:rPr>
            </w:pPr>
            <w:r w:rsidRPr="00F802E4">
              <w:rPr>
                <w:sz w:val="26"/>
                <w:szCs w:val="26"/>
              </w:rPr>
              <w:t>Điểm</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250.000</w:t>
            </w:r>
          </w:p>
        </w:tc>
        <w:tc>
          <w:tcPr>
            <w:tcW w:w="370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3</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Hạng II</w:t>
            </w:r>
          </w:p>
        </w:tc>
        <w:tc>
          <w:tcPr>
            <w:tcW w:w="1188" w:type="dxa"/>
            <w:tcBorders>
              <w:top w:val="single" w:sz="2" w:space="0" w:color="auto"/>
              <w:left w:val="single" w:sz="2" w:space="0" w:color="auto"/>
              <w:bottom w:val="single" w:sz="2" w:space="0" w:color="auto"/>
              <w:right w:val="single" w:sz="2" w:space="0" w:color="auto"/>
            </w:tcBorders>
            <w:shd w:val="clear" w:color="auto" w:fill="auto"/>
            <w:hideMark/>
          </w:tcPr>
          <w:p w:rsidR="00BA466A" w:rsidRPr="00F802E4" w:rsidRDefault="00BA466A" w:rsidP="00006DE8">
            <w:pPr>
              <w:spacing w:before="40" w:after="20"/>
              <w:jc w:val="center"/>
              <w:rPr>
                <w:sz w:val="26"/>
                <w:szCs w:val="26"/>
              </w:rPr>
            </w:pPr>
            <w:r w:rsidRPr="00F802E4">
              <w:rPr>
                <w:sz w:val="26"/>
                <w:szCs w:val="26"/>
              </w:rPr>
              <w:t>Điểm</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220.000</w:t>
            </w:r>
          </w:p>
        </w:tc>
        <w:tc>
          <w:tcPr>
            <w:tcW w:w="370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single" w:sz="2" w:space="0" w:color="auto"/>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4</w:t>
            </w:r>
          </w:p>
        </w:tc>
        <w:tc>
          <w:tcPr>
            <w:tcW w:w="2670" w:type="dxa"/>
            <w:tcBorders>
              <w:top w:val="single" w:sz="2"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Hạng III, hạng IV</w:t>
            </w:r>
          </w:p>
        </w:tc>
        <w:tc>
          <w:tcPr>
            <w:tcW w:w="1188" w:type="dxa"/>
            <w:tcBorders>
              <w:top w:val="single" w:sz="2" w:space="0" w:color="auto"/>
              <w:left w:val="nil"/>
              <w:bottom w:val="single" w:sz="4" w:space="0" w:color="auto"/>
              <w:right w:val="single" w:sz="4" w:space="0" w:color="auto"/>
            </w:tcBorders>
            <w:shd w:val="clear" w:color="auto" w:fill="auto"/>
            <w:hideMark/>
          </w:tcPr>
          <w:p w:rsidR="00BA466A" w:rsidRPr="00F802E4" w:rsidRDefault="00BA466A" w:rsidP="00006DE8">
            <w:pPr>
              <w:spacing w:before="40" w:after="20"/>
              <w:jc w:val="center"/>
              <w:rPr>
                <w:sz w:val="26"/>
                <w:szCs w:val="26"/>
              </w:rPr>
            </w:pPr>
            <w:r w:rsidRPr="00F802E4">
              <w:rPr>
                <w:sz w:val="26"/>
                <w:szCs w:val="26"/>
              </w:rPr>
              <w:t>Điểm</w:t>
            </w:r>
          </w:p>
        </w:tc>
        <w:tc>
          <w:tcPr>
            <w:tcW w:w="1080" w:type="dxa"/>
            <w:tcBorders>
              <w:top w:val="single" w:sz="2"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200.000</w:t>
            </w:r>
          </w:p>
        </w:tc>
        <w:tc>
          <w:tcPr>
            <w:tcW w:w="3701" w:type="dxa"/>
            <w:tcBorders>
              <w:top w:val="single" w:sz="2"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5</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Địa chính cơ sở</w:t>
            </w:r>
          </w:p>
        </w:tc>
        <w:tc>
          <w:tcPr>
            <w:tcW w:w="1188" w:type="dxa"/>
            <w:tcBorders>
              <w:top w:val="nil"/>
              <w:left w:val="nil"/>
              <w:bottom w:val="single" w:sz="4" w:space="0" w:color="auto"/>
              <w:right w:val="single" w:sz="4" w:space="0" w:color="auto"/>
            </w:tcBorders>
            <w:shd w:val="clear" w:color="auto" w:fill="auto"/>
            <w:hideMark/>
          </w:tcPr>
          <w:p w:rsidR="00BA466A" w:rsidRPr="00F802E4" w:rsidRDefault="00BA466A" w:rsidP="00006DE8">
            <w:pPr>
              <w:spacing w:before="40" w:after="20"/>
              <w:jc w:val="center"/>
              <w:rPr>
                <w:sz w:val="26"/>
                <w:szCs w:val="26"/>
              </w:rPr>
            </w:pPr>
            <w:r w:rsidRPr="00F802E4">
              <w:rPr>
                <w:sz w:val="26"/>
                <w:szCs w:val="26"/>
              </w:rPr>
              <w:t>Điểm</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200.000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2" w:space="0" w:color="auto"/>
              <w:right w:val="single" w:sz="4" w:space="0" w:color="auto"/>
            </w:tcBorders>
            <w:shd w:val="clear" w:color="auto" w:fill="auto"/>
            <w:vAlign w:val="center"/>
            <w:hideMark/>
          </w:tcPr>
          <w:p w:rsidR="00BA466A" w:rsidRPr="00F802E4" w:rsidRDefault="00BA466A" w:rsidP="00006DE8">
            <w:pPr>
              <w:spacing w:before="40" w:after="20"/>
              <w:jc w:val="center"/>
              <w:rPr>
                <w:b/>
                <w:bCs/>
                <w:sz w:val="26"/>
                <w:szCs w:val="26"/>
              </w:rPr>
            </w:pPr>
            <w:r w:rsidRPr="00F802E4">
              <w:rPr>
                <w:b/>
                <w:bCs/>
                <w:sz w:val="26"/>
                <w:szCs w:val="26"/>
              </w:rPr>
              <w:t>VI</w:t>
            </w:r>
          </w:p>
        </w:tc>
        <w:tc>
          <w:tcPr>
            <w:tcW w:w="2670" w:type="dxa"/>
            <w:tcBorders>
              <w:top w:val="nil"/>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20"/>
              <w:rPr>
                <w:b/>
                <w:bCs/>
                <w:sz w:val="26"/>
                <w:szCs w:val="26"/>
              </w:rPr>
            </w:pPr>
            <w:r w:rsidRPr="00F802E4">
              <w:rPr>
                <w:b/>
                <w:bCs/>
                <w:sz w:val="26"/>
                <w:szCs w:val="26"/>
              </w:rPr>
              <w:t>Giá trị điểm độ cao</w:t>
            </w:r>
          </w:p>
        </w:tc>
        <w:tc>
          <w:tcPr>
            <w:tcW w:w="1188" w:type="dxa"/>
            <w:tcBorders>
              <w:top w:val="nil"/>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p>
        </w:tc>
        <w:tc>
          <w:tcPr>
            <w:tcW w:w="1080" w:type="dxa"/>
            <w:tcBorders>
              <w:top w:val="nil"/>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 </w:t>
            </w:r>
          </w:p>
        </w:tc>
        <w:tc>
          <w:tcPr>
            <w:tcW w:w="3701" w:type="dxa"/>
            <w:tcBorders>
              <w:top w:val="nil"/>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1</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Hạng I</w:t>
            </w:r>
          </w:p>
        </w:tc>
        <w:tc>
          <w:tcPr>
            <w:tcW w:w="1188" w:type="dxa"/>
            <w:tcBorders>
              <w:top w:val="single" w:sz="2" w:space="0" w:color="auto"/>
              <w:left w:val="single" w:sz="2" w:space="0" w:color="auto"/>
              <w:bottom w:val="single" w:sz="2" w:space="0" w:color="auto"/>
              <w:right w:val="single" w:sz="2" w:space="0" w:color="auto"/>
            </w:tcBorders>
            <w:shd w:val="clear" w:color="auto" w:fill="auto"/>
            <w:hideMark/>
          </w:tcPr>
          <w:p w:rsidR="00BA466A" w:rsidRPr="00F802E4" w:rsidRDefault="00BA466A" w:rsidP="00006DE8">
            <w:pPr>
              <w:spacing w:before="40" w:after="20"/>
              <w:ind w:firstLine="34"/>
              <w:jc w:val="center"/>
              <w:rPr>
                <w:sz w:val="26"/>
                <w:szCs w:val="26"/>
              </w:rPr>
            </w:pPr>
            <w:r w:rsidRPr="00F802E4">
              <w:rPr>
                <w:sz w:val="26"/>
                <w:szCs w:val="26"/>
              </w:rPr>
              <w:t>Điểm</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160.000</w:t>
            </w:r>
          </w:p>
        </w:tc>
        <w:tc>
          <w:tcPr>
            <w:tcW w:w="370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single" w:sz="2" w:space="0" w:color="auto"/>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2</w:t>
            </w:r>
          </w:p>
        </w:tc>
        <w:tc>
          <w:tcPr>
            <w:tcW w:w="2670" w:type="dxa"/>
            <w:tcBorders>
              <w:top w:val="single" w:sz="2"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Hạng II</w:t>
            </w:r>
          </w:p>
        </w:tc>
        <w:tc>
          <w:tcPr>
            <w:tcW w:w="1188" w:type="dxa"/>
            <w:tcBorders>
              <w:top w:val="single" w:sz="2" w:space="0" w:color="auto"/>
              <w:left w:val="nil"/>
              <w:bottom w:val="single" w:sz="4" w:space="0" w:color="auto"/>
              <w:right w:val="single" w:sz="4" w:space="0" w:color="auto"/>
            </w:tcBorders>
            <w:shd w:val="clear" w:color="auto" w:fill="auto"/>
            <w:hideMark/>
          </w:tcPr>
          <w:p w:rsidR="00BA466A" w:rsidRPr="00F802E4" w:rsidRDefault="00BA466A" w:rsidP="00006DE8">
            <w:pPr>
              <w:spacing w:before="40" w:after="20"/>
              <w:ind w:firstLine="34"/>
              <w:jc w:val="center"/>
              <w:rPr>
                <w:sz w:val="26"/>
                <w:szCs w:val="26"/>
              </w:rPr>
            </w:pPr>
            <w:r w:rsidRPr="00F802E4">
              <w:rPr>
                <w:sz w:val="26"/>
                <w:szCs w:val="26"/>
              </w:rPr>
              <w:t>Điểm</w:t>
            </w:r>
          </w:p>
        </w:tc>
        <w:tc>
          <w:tcPr>
            <w:tcW w:w="1080" w:type="dxa"/>
            <w:tcBorders>
              <w:top w:val="single" w:sz="2"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150.000</w:t>
            </w:r>
          </w:p>
        </w:tc>
        <w:tc>
          <w:tcPr>
            <w:tcW w:w="3701" w:type="dxa"/>
            <w:tcBorders>
              <w:top w:val="single" w:sz="2"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3</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Hạng III</w:t>
            </w:r>
          </w:p>
        </w:tc>
        <w:tc>
          <w:tcPr>
            <w:tcW w:w="1188" w:type="dxa"/>
            <w:tcBorders>
              <w:top w:val="nil"/>
              <w:left w:val="nil"/>
              <w:bottom w:val="single" w:sz="4" w:space="0" w:color="auto"/>
              <w:right w:val="single" w:sz="4" w:space="0" w:color="auto"/>
            </w:tcBorders>
            <w:shd w:val="clear" w:color="auto" w:fill="auto"/>
            <w:hideMark/>
          </w:tcPr>
          <w:p w:rsidR="00BA466A" w:rsidRPr="00F802E4" w:rsidRDefault="00BA466A" w:rsidP="00006DE8">
            <w:pPr>
              <w:spacing w:before="40" w:after="20"/>
              <w:ind w:firstLine="34"/>
              <w:jc w:val="center"/>
              <w:rPr>
                <w:sz w:val="26"/>
                <w:szCs w:val="26"/>
              </w:rPr>
            </w:pPr>
            <w:r w:rsidRPr="00F802E4">
              <w:rPr>
                <w:sz w:val="26"/>
                <w:szCs w:val="26"/>
              </w:rPr>
              <w:t>Điểm</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120.000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4</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Hạng IV</w:t>
            </w:r>
          </w:p>
        </w:tc>
        <w:tc>
          <w:tcPr>
            <w:tcW w:w="1188" w:type="dxa"/>
            <w:tcBorders>
              <w:top w:val="nil"/>
              <w:left w:val="nil"/>
              <w:bottom w:val="single" w:sz="4" w:space="0" w:color="auto"/>
              <w:right w:val="single" w:sz="4" w:space="0" w:color="auto"/>
            </w:tcBorders>
            <w:shd w:val="clear" w:color="auto" w:fill="auto"/>
            <w:hideMark/>
          </w:tcPr>
          <w:p w:rsidR="00BA466A" w:rsidRPr="00F802E4" w:rsidRDefault="00BA466A" w:rsidP="00006DE8">
            <w:pPr>
              <w:spacing w:before="40" w:after="20"/>
              <w:ind w:firstLine="34"/>
              <w:jc w:val="center"/>
              <w:rPr>
                <w:sz w:val="26"/>
                <w:szCs w:val="26"/>
              </w:rPr>
            </w:pPr>
            <w:r w:rsidRPr="00F802E4">
              <w:rPr>
                <w:sz w:val="26"/>
                <w:szCs w:val="26"/>
              </w:rPr>
              <w:t>Điểm</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110.000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b/>
                <w:bCs/>
                <w:sz w:val="26"/>
                <w:szCs w:val="26"/>
              </w:rPr>
            </w:pPr>
            <w:r w:rsidRPr="00F802E4">
              <w:rPr>
                <w:b/>
                <w:bCs/>
                <w:sz w:val="26"/>
                <w:szCs w:val="26"/>
              </w:rPr>
              <w:t>VII</w:t>
            </w:r>
          </w:p>
        </w:tc>
        <w:tc>
          <w:tcPr>
            <w:tcW w:w="8639" w:type="dxa"/>
            <w:gridSpan w:val="4"/>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rPr>
                <w:sz w:val="26"/>
                <w:szCs w:val="26"/>
              </w:rPr>
            </w:pPr>
            <w:r w:rsidRPr="00F802E4">
              <w:rPr>
                <w:b/>
                <w:bCs/>
                <w:sz w:val="26"/>
                <w:szCs w:val="26"/>
              </w:rPr>
              <w:t>Giá trị điểm trọng lực</w:t>
            </w: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1</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Điểm cơ sở</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Điểm</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200.000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2</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Điểm hạng I</w:t>
            </w:r>
          </w:p>
        </w:tc>
        <w:tc>
          <w:tcPr>
            <w:tcW w:w="1188" w:type="dxa"/>
            <w:tcBorders>
              <w:top w:val="nil"/>
              <w:left w:val="nil"/>
              <w:bottom w:val="single" w:sz="4" w:space="0" w:color="auto"/>
              <w:right w:val="single" w:sz="4" w:space="0" w:color="auto"/>
            </w:tcBorders>
            <w:shd w:val="clear" w:color="auto" w:fill="auto"/>
            <w:hideMark/>
          </w:tcPr>
          <w:p w:rsidR="00BA466A" w:rsidRPr="00F802E4" w:rsidRDefault="00BA466A" w:rsidP="00006DE8">
            <w:pPr>
              <w:spacing w:before="40" w:after="20"/>
              <w:jc w:val="center"/>
              <w:rPr>
                <w:sz w:val="26"/>
                <w:szCs w:val="26"/>
              </w:rPr>
            </w:pPr>
            <w:r w:rsidRPr="00F802E4">
              <w:rPr>
                <w:sz w:val="26"/>
                <w:szCs w:val="26"/>
              </w:rPr>
              <w:t>Điểm</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160.000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3</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Điểm tựa</w:t>
            </w:r>
          </w:p>
        </w:tc>
        <w:tc>
          <w:tcPr>
            <w:tcW w:w="1188" w:type="dxa"/>
            <w:tcBorders>
              <w:top w:val="nil"/>
              <w:left w:val="nil"/>
              <w:bottom w:val="single" w:sz="4" w:space="0" w:color="auto"/>
              <w:right w:val="single" w:sz="4" w:space="0" w:color="auto"/>
            </w:tcBorders>
            <w:shd w:val="clear" w:color="auto" w:fill="auto"/>
            <w:hideMark/>
          </w:tcPr>
          <w:p w:rsidR="00BA466A" w:rsidRPr="00F802E4" w:rsidRDefault="00BA466A" w:rsidP="00006DE8">
            <w:pPr>
              <w:spacing w:before="40" w:after="20"/>
              <w:jc w:val="center"/>
              <w:rPr>
                <w:sz w:val="26"/>
                <w:szCs w:val="26"/>
              </w:rPr>
            </w:pPr>
            <w:r w:rsidRPr="00F802E4">
              <w:rPr>
                <w:sz w:val="26"/>
                <w:szCs w:val="26"/>
              </w:rPr>
              <w:t>Điểm</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140.000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4</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Điểm chi tiết</w:t>
            </w:r>
          </w:p>
        </w:tc>
        <w:tc>
          <w:tcPr>
            <w:tcW w:w="1188" w:type="dxa"/>
            <w:tcBorders>
              <w:top w:val="nil"/>
              <w:left w:val="nil"/>
              <w:bottom w:val="single" w:sz="4" w:space="0" w:color="auto"/>
              <w:right w:val="single" w:sz="4" w:space="0" w:color="auto"/>
            </w:tcBorders>
            <w:shd w:val="clear" w:color="auto" w:fill="auto"/>
            <w:hideMark/>
          </w:tcPr>
          <w:p w:rsidR="00BA466A" w:rsidRPr="00F802E4" w:rsidRDefault="00BA466A" w:rsidP="00006DE8">
            <w:pPr>
              <w:spacing w:before="40" w:after="20"/>
              <w:jc w:val="center"/>
              <w:rPr>
                <w:sz w:val="26"/>
                <w:szCs w:val="26"/>
              </w:rPr>
            </w:pPr>
            <w:r w:rsidRPr="00F802E4">
              <w:rPr>
                <w:sz w:val="26"/>
                <w:szCs w:val="26"/>
              </w:rPr>
              <w:t>Điểm</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80.000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b/>
                <w:bCs/>
                <w:sz w:val="26"/>
                <w:szCs w:val="26"/>
              </w:rPr>
            </w:pPr>
            <w:r w:rsidRPr="00F802E4">
              <w:rPr>
                <w:b/>
                <w:bCs/>
                <w:sz w:val="26"/>
                <w:szCs w:val="26"/>
              </w:rPr>
              <w:lastRenderedPageBreak/>
              <w:t>VIII</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rPr>
                <w:b/>
                <w:bCs/>
                <w:sz w:val="26"/>
                <w:szCs w:val="26"/>
              </w:rPr>
            </w:pPr>
            <w:r w:rsidRPr="00F802E4">
              <w:rPr>
                <w:b/>
                <w:bCs/>
                <w:sz w:val="26"/>
                <w:szCs w:val="26"/>
              </w:rPr>
              <w:t>Ghi chú điểm tọa độ, độ cao, trọng lực</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Tờ</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20.000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right"/>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b/>
                <w:bCs/>
                <w:sz w:val="26"/>
                <w:szCs w:val="26"/>
              </w:rPr>
            </w:pPr>
            <w:r w:rsidRPr="00F802E4">
              <w:rPr>
                <w:b/>
                <w:bCs/>
                <w:sz w:val="26"/>
                <w:szCs w:val="26"/>
              </w:rPr>
              <w:t>IX</w:t>
            </w:r>
          </w:p>
        </w:tc>
        <w:tc>
          <w:tcPr>
            <w:tcW w:w="8639" w:type="dxa"/>
            <w:gridSpan w:val="4"/>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rPr>
                <w:sz w:val="26"/>
                <w:szCs w:val="26"/>
              </w:rPr>
            </w:pPr>
            <w:r w:rsidRPr="00F802E4">
              <w:rPr>
                <w:b/>
                <w:bCs/>
                <w:sz w:val="26"/>
                <w:szCs w:val="26"/>
              </w:rPr>
              <w:t>Cơ sở dữ liệu nền địa lý</w:t>
            </w: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1</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Cơ sở dữ liệu nền địa lý tỷ lệ 1/2.000</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Mảnh</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400.000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Nếu chọn lọc nội dung theo 7 lớp thông tin thì mức thu phí cho từng lớp như sau:</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2</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Cơ sở dữ liệu nền địa lý tỷ lệ 1/5.000</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ind w:firstLine="34"/>
              <w:jc w:val="center"/>
              <w:rPr>
                <w:sz w:val="26"/>
                <w:szCs w:val="26"/>
              </w:rPr>
            </w:pPr>
            <w:r w:rsidRPr="00F802E4">
              <w:rPr>
                <w:sz w:val="26"/>
                <w:szCs w:val="26"/>
              </w:rPr>
              <w:t>Mảnh</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500.000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a) Các lớp thông tin địa hình, dân cư, giao thông, thủy hệ: thu bằng  1/7  mức  thu  theo  mảnh nhân với hệ số 1,2;</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3</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Cơ sở dữ liệu nền địa lý tỷ lệ 1/10.000</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ind w:firstLine="34"/>
              <w:jc w:val="center"/>
              <w:rPr>
                <w:sz w:val="26"/>
                <w:szCs w:val="26"/>
              </w:rPr>
            </w:pPr>
            <w:r w:rsidRPr="00F802E4">
              <w:rPr>
                <w:sz w:val="26"/>
                <w:szCs w:val="26"/>
              </w:rPr>
              <w:t>Mảnh</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850.000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b) Các lớp cơ sở toán học, địa giới, thực vật: thu bằng 1/7 mức thu theo mảnh</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4</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Cơ sở dữ liệu nền địa lý tỷ lệ 1/50.000</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ind w:firstLine="34"/>
              <w:jc w:val="center"/>
              <w:rPr>
                <w:sz w:val="26"/>
                <w:szCs w:val="26"/>
              </w:rPr>
            </w:pPr>
            <w:r w:rsidRPr="00F802E4">
              <w:rPr>
                <w:sz w:val="26"/>
                <w:szCs w:val="26"/>
              </w:rPr>
              <w:t>Mảnh</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1.500.000</w:t>
            </w:r>
          </w:p>
        </w:tc>
        <w:tc>
          <w:tcPr>
            <w:tcW w:w="3701" w:type="dxa"/>
            <w:tcBorders>
              <w:top w:val="nil"/>
              <w:left w:val="nil"/>
              <w:bottom w:val="single" w:sz="4" w:space="0" w:color="auto"/>
              <w:right w:val="single" w:sz="4" w:space="0" w:color="auto"/>
            </w:tcBorders>
            <w:shd w:val="clear" w:color="auto" w:fill="auto"/>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5</w:t>
            </w:r>
          </w:p>
        </w:tc>
        <w:tc>
          <w:tcPr>
            <w:tcW w:w="2670" w:type="dxa"/>
            <w:tcBorders>
              <w:top w:val="single" w:sz="4"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Cơ sở dữ liệu nền địa lý tỷ lệ 1/1.000.000</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ind w:firstLine="34"/>
              <w:jc w:val="center"/>
              <w:rPr>
                <w:sz w:val="26"/>
                <w:szCs w:val="26"/>
              </w:rPr>
            </w:pPr>
            <w:r w:rsidRPr="00F802E4">
              <w:rPr>
                <w:sz w:val="26"/>
                <w:szCs w:val="26"/>
              </w:rPr>
              <w:t>Mảnh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8.000.000</w:t>
            </w:r>
          </w:p>
        </w:tc>
        <w:tc>
          <w:tcPr>
            <w:tcW w:w="3701" w:type="dxa"/>
            <w:tcBorders>
              <w:top w:val="single" w:sz="4" w:space="0" w:color="auto"/>
              <w:left w:val="nil"/>
              <w:bottom w:val="single" w:sz="4" w:space="0" w:color="auto"/>
              <w:right w:val="single" w:sz="4" w:space="0" w:color="auto"/>
            </w:tcBorders>
            <w:shd w:val="clear" w:color="auto" w:fill="auto"/>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single" w:sz="4" w:space="0" w:color="auto"/>
              <w:left w:val="single" w:sz="4" w:space="0" w:color="auto"/>
              <w:bottom w:val="single" w:sz="2"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6</w:t>
            </w:r>
          </w:p>
        </w:tc>
        <w:tc>
          <w:tcPr>
            <w:tcW w:w="2670" w:type="dxa"/>
            <w:tcBorders>
              <w:top w:val="single" w:sz="4" w:space="0" w:color="auto"/>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20"/>
              <w:jc w:val="both"/>
              <w:rPr>
                <w:sz w:val="26"/>
                <w:szCs w:val="26"/>
              </w:rPr>
            </w:pPr>
            <w:r w:rsidRPr="00F802E4">
              <w:rPr>
                <w:sz w:val="26"/>
                <w:szCs w:val="26"/>
              </w:rPr>
              <w:t>Mô hình số độ cao độ chính xác cao xây dựng bằng công nghệ quét lidar đóng gói theo mảnh tỉ lệ 1/2.000 hoặc tỷ lệ 1/5.000</w:t>
            </w:r>
          </w:p>
        </w:tc>
        <w:tc>
          <w:tcPr>
            <w:tcW w:w="1188" w:type="dxa"/>
            <w:tcBorders>
              <w:top w:val="single" w:sz="4" w:space="0" w:color="auto"/>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20"/>
              <w:ind w:firstLine="34"/>
              <w:jc w:val="center"/>
              <w:rPr>
                <w:sz w:val="26"/>
                <w:szCs w:val="26"/>
              </w:rPr>
            </w:pPr>
            <w:r w:rsidRPr="00F802E4">
              <w:rPr>
                <w:sz w:val="26"/>
                <w:szCs w:val="26"/>
              </w:rPr>
              <w:t>Mảnh</w:t>
            </w:r>
          </w:p>
        </w:tc>
        <w:tc>
          <w:tcPr>
            <w:tcW w:w="1080" w:type="dxa"/>
            <w:tcBorders>
              <w:top w:val="single" w:sz="4" w:space="0" w:color="auto"/>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20"/>
              <w:jc w:val="center"/>
              <w:rPr>
                <w:sz w:val="26"/>
                <w:szCs w:val="26"/>
              </w:rPr>
            </w:pPr>
            <w:r w:rsidRPr="00F802E4">
              <w:rPr>
                <w:sz w:val="26"/>
                <w:szCs w:val="26"/>
              </w:rPr>
              <w:t>200.000</w:t>
            </w:r>
          </w:p>
        </w:tc>
        <w:tc>
          <w:tcPr>
            <w:tcW w:w="3701" w:type="dxa"/>
            <w:tcBorders>
              <w:top w:val="single" w:sz="4" w:space="0" w:color="auto"/>
              <w:left w:val="nil"/>
              <w:bottom w:val="single" w:sz="2" w:space="0" w:color="auto"/>
              <w:right w:val="single" w:sz="4" w:space="0" w:color="auto"/>
            </w:tcBorders>
            <w:shd w:val="clear" w:color="auto" w:fill="auto"/>
            <w:vAlign w:val="center"/>
            <w:hideMark/>
          </w:tcPr>
          <w:p w:rsidR="00BA466A" w:rsidRPr="00F802E4" w:rsidRDefault="00BA466A" w:rsidP="00006DE8">
            <w:pPr>
              <w:spacing w:before="40" w:after="20"/>
              <w:rPr>
                <w:sz w:val="26"/>
                <w:szCs w:val="26"/>
              </w:rPr>
            </w:pPr>
            <w:r w:rsidRPr="00F802E4">
              <w:rPr>
                <w:sz w:val="26"/>
                <w:szCs w:val="26"/>
              </w:rPr>
              <w:t> </w:t>
            </w:r>
          </w:p>
        </w:tc>
      </w:tr>
      <w:tr w:rsidR="00BA466A" w:rsidRPr="00F802E4" w:rsidTr="00006DE8">
        <w:trPr>
          <w:trHeight w:val="340"/>
        </w:trPr>
        <w:tc>
          <w:tcPr>
            <w:tcW w:w="74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7</w:t>
            </w:r>
          </w:p>
        </w:tc>
        <w:tc>
          <w:tcPr>
            <w:tcW w:w="267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40"/>
              <w:jc w:val="both"/>
              <w:rPr>
                <w:sz w:val="26"/>
                <w:szCs w:val="26"/>
              </w:rPr>
            </w:pPr>
            <w:r w:rsidRPr="00F802E4">
              <w:rPr>
                <w:sz w:val="26"/>
                <w:szCs w:val="26"/>
              </w:rPr>
              <w:t>Mô hình số độ cao độ chính xác tương ứng với khoảng cao đều 0.5 mét đến 5 mét đóng gói theo mảnh tỷ lệ 1/2.000 hoặc tỷ lệ 1/5.000</w:t>
            </w:r>
          </w:p>
        </w:tc>
        <w:tc>
          <w:tcPr>
            <w:tcW w:w="118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40"/>
              <w:ind w:firstLine="34"/>
              <w:jc w:val="center"/>
              <w:rPr>
                <w:sz w:val="26"/>
                <w:szCs w:val="26"/>
              </w:rPr>
            </w:pPr>
            <w:r w:rsidRPr="00F802E4">
              <w:rPr>
                <w:sz w:val="26"/>
                <w:szCs w:val="26"/>
              </w:rPr>
              <w:t>Mảnh</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80.000</w:t>
            </w:r>
          </w:p>
        </w:tc>
        <w:tc>
          <w:tcPr>
            <w:tcW w:w="370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BA466A" w:rsidRPr="00F802E4" w:rsidRDefault="00BA466A" w:rsidP="00006DE8">
            <w:pPr>
              <w:spacing w:before="40" w:after="40"/>
              <w:rPr>
                <w:sz w:val="26"/>
                <w:szCs w:val="26"/>
              </w:rPr>
            </w:pPr>
            <w:r w:rsidRPr="00F802E4">
              <w:rPr>
                <w:sz w:val="26"/>
                <w:szCs w:val="26"/>
              </w:rPr>
              <w:t> </w:t>
            </w:r>
          </w:p>
        </w:tc>
      </w:tr>
      <w:tr w:rsidR="00BA466A" w:rsidRPr="00F802E4" w:rsidTr="00006DE8">
        <w:trPr>
          <w:trHeight w:val="340"/>
        </w:trPr>
        <w:tc>
          <w:tcPr>
            <w:tcW w:w="747" w:type="dxa"/>
            <w:tcBorders>
              <w:top w:val="single" w:sz="2" w:space="0" w:color="auto"/>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8</w:t>
            </w:r>
          </w:p>
        </w:tc>
        <w:tc>
          <w:tcPr>
            <w:tcW w:w="2670" w:type="dxa"/>
            <w:tcBorders>
              <w:top w:val="single" w:sz="2"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both"/>
              <w:rPr>
                <w:sz w:val="26"/>
                <w:szCs w:val="26"/>
              </w:rPr>
            </w:pPr>
            <w:r w:rsidRPr="00F802E4">
              <w:rPr>
                <w:sz w:val="26"/>
                <w:szCs w:val="26"/>
              </w:rPr>
              <w:t>Mô hình số độ cao độ chính xác tương ứng với khoảng cao đều 5 mét đến 10 mét đóng gói theo mảnh tỷ lệ 1/10.000</w:t>
            </w:r>
          </w:p>
        </w:tc>
        <w:tc>
          <w:tcPr>
            <w:tcW w:w="1188" w:type="dxa"/>
            <w:tcBorders>
              <w:top w:val="single" w:sz="2"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ind w:firstLine="34"/>
              <w:jc w:val="center"/>
              <w:rPr>
                <w:sz w:val="26"/>
                <w:szCs w:val="26"/>
              </w:rPr>
            </w:pPr>
            <w:r w:rsidRPr="00F802E4">
              <w:rPr>
                <w:sz w:val="26"/>
                <w:szCs w:val="26"/>
              </w:rPr>
              <w:t>Mảnh</w:t>
            </w:r>
          </w:p>
        </w:tc>
        <w:tc>
          <w:tcPr>
            <w:tcW w:w="1080" w:type="dxa"/>
            <w:tcBorders>
              <w:top w:val="single" w:sz="2"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170.000</w:t>
            </w:r>
          </w:p>
        </w:tc>
        <w:tc>
          <w:tcPr>
            <w:tcW w:w="3701" w:type="dxa"/>
            <w:tcBorders>
              <w:top w:val="single" w:sz="2"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lastRenderedPageBreak/>
              <w:t>9</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both"/>
              <w:rPr>
                <w:sz w:val="26"/>
                <w:szCs w:val="26"/>
              </w:rPr>
            </w:pPr>
            <w:r w:rsidRPr="00F802E4">
              <w:rPr>
                <w:sz w:val="26"/>
                <w:szCs w:val="26"/>
              </w:rPr>
              <w:t>Mô hình số độ cao độ chính xác tương ứng với khoảng cao đều 5 mét đến 10 mét, đóng gói theo mảnh tỷ lệ 1/50.000</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Mảnh</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right"/>
              <w:rPr>
                <w:sz w:val="26"/>
                <w:szCs w:val="26"/>
              </w:rPr>
            </w:pPr>
            <w:r w:rsidRPr="00F802E4">
              <w:rPr>
                <w:sz w:val="26"/>
                <w:szCs w:val="26"/>
              </w:rPr>
              <w:t>2.550.000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10</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both"/>
              <w:rPr>
                <w:sz w:val="26"/>
                <w:szCs w:val="26"/>
              </w:rPr>
            </w:pPr>
            <w:r w:rsidRPr="00F802E4">
              <w:rPr>
                <w:sz w:val="26"/>
                <w:szCs w:val="26"/>
              </w:rPr>
              <w:t>Mô hình số độ cao độ chính xác tương ứng với khoảng cao đều 20 mét đóng gói theo mảnh tỷ lệ 1/50.000</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Mảnh</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right"/>
              <w:rPr>
                <w:sz w:val="26"/>
                <w:szCs w:val="26"/>
              </w:rPr>
            </w:pPr>
            <w:r w:rsidRPr="00F802E4">
              <w:rPr>
                <w:sz w:val="26"/>
                <w:szCs w:val="26"/>
              </w:rPr>
              <w:t>300.000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rPr>
                <w:sz w:val="26"/>
                <w:szCs w:val="26"/>
              </w:rPr>
            </w:pPr>
            <w:r w:rsidRPr="00F802E4">
              <w:rPr>
                <w:sz w:val="26"/>
                <w:szCs w:val="26"/>
              </w:rPr>
              <w:t> </w:t>
            </w:r>
          </w:p>
        </w:tc>
      </w:tr>
      <w:tr w:rsidR="00BA466A" w:rsidRPr="00F802E4" w:rsidTr="00006DE8">
        <w:trPr>
          <w:trHeight w:val="3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11</w:t>
            </w:r>
          </w:p>
        </w:tc>
        <w:tc>
          <w:tcPr>
            <w:tcW w:w="267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both"/>
              <w:rPr>
                <w:sz w:val="26"/>
                <w:szCs w:val="26"/>
              </w:rPr>
            </w:pPr>
            <w:r w:rsidRPr="00F802E4">
              <w:rPr>
                <w:sz w:val="26"/>
                <w:szCs w:val="26"/>
              </w:rPr>
              <w:t>Cơ sở dữ liệu địa danh</w:t>
            </w:r>
          </w:p>
        </w:tc>
        <w:tc>
          <w:tcPr>
            <w:tcW w:w="1188"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center"/>
              <w:rPr>
                <w:sz w:val="26"/>
                <w:szCs w:val="26"/>
              </w:rPr>
            </w:pPr>
            <w:r w:rsidRPr="00F802E4">
              <w:rPr>
                <w:sz w:val="26"/>
                <w:szCs w:val="26"/>
              </w:rPr>
              <w:t>Địa danh</w:t>
            </w:r>
          </w:p>
        </w:tc>
        <w:tc>
          <w:tcPr>
            <w:tcW w:w="1080"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jc w:val="right"/>
              <w:rPr>
                <w:sz w:val="26"/>
                <w:szCs w:val="26"/>
              </w:rPr>
            </w:pPr>
            <w:r w:rsidRPr="00F802E4">
              <w:rPr>
                <w:sz w:val="26"/>
                <w:szCs w:val="26"/>
              </w:rPr>
              <w:t>20.000</w:t>
            </w:r>
          </w:p>
        </w:tc>
        <w:tc>
          <w:tcPr>
            <w:tcW w:w="370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before="40" w:after="40"/>
              <w:rPr>
                <w:sz w:val="26"/>
                <w:szCs w:val="26"/>
              </w:rPr>
            </w:pPr>
            <w:r w:rsidRPr="00F802E4">
              <w:rPr>
                <w:sz w:val="26"/>
                <w:szCs w:val="26"/>
              </w:rPr>
              <w:t> </w:t>
            </w:r>
          </w:p>
        </w:tc>
      </w:tr>
    </w:tbl>
    <w:p w:rsidR="00BA466A" w:rsidRPr="00F802E4" w:rsidRDefault="00BA466A" w:rsidP="00BA466A">
      <w:pPr>
        <w:pStyle w:val="Tiu30"/>
        <w:keepNext/>
        <w:keepLines/>
        <w:spacing w:before="60" w:after="60" w:line="264" w:lineRule="auto"/>
        <w:ind w:firstLine="0"/>
        <w:jc w:val="both"/>
        <w:rPr>
          <w:sz w:val="26"/>
          <w:szCs w:val="26"/>
        </w:rPr>
      </w:pPr>
      <w:r w:rsidRPr="00F802E4">
        <w:rPr>
          <w:sz w:val="26"/>
          <w:szCs w:val="26"/>
        </w:rPr>
        <w:tab/>
        <w:t>8.2. Mức phí khai thác, sử dụng thông tin tài liệu đất đai:</w:t>
      </w:r>
    </w:p>
    <w:tbl>
      <w:tblPr>
        <w:tblW w:w="9480" w:type="dxa"/>
        <w:tblInd w:w="108" w:type="dxa"/>
        <w:tblLook w:val="04A0" w:firstRow="1" w:lastRow="0" w:firstColumn="1" w:lastColumn="0" w:noHBand="0" w:noVBand="1"/>
      </w:tblPr>
      <w:tblGrid>
        <w:gridCol w:w="601"/>
        <w:gridCol w:w="3651"/>
        <w:gridCol w:w="950"/>
        <w:gridCol w:w="1037"/>
        <w:gridCol w:w="1123"/>
        <w:gridCol w:w="1122"/>
        <w:gridCol w:w="996"/>
      </w:tblGrid>
      <w:tr w:rsidR="00BA466A" w:rsidRPr="00F802E4" w:rsidTr="00006DE8">
        <w:trPr>
          <w:trHeight w:val="615"/>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b/>
                <w:bCs/>
                <w:sz w:val="20"/>
                <w:szCs w:val="20"/>
              </w:rPr>
            </w:pPr>
            <w:r w:rsidRPr="00F802E4">
              <w:rPr>
                <w:rFonts w:eastAsia="Times New Roman"/>
                <w:b/>
                <w:bCs/>
                <w:sz w:val="20"/>
                <w:szCs w:val="20"/>
              </w:rPr>
              <w:t>STT</w:t>
            </w:r>
          </w:p>
        </w:tc>
        <w:tc>
          <w:tcPr>
            <w:tcW w:w="3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jc w:val="center"/>
              <w:rPr>
                <w:rFonts w:eastAsia="Times New Roman"/>
                <w:b/>
                <w:bCs/>
                <w:sz w:val="20"/>
                <w:szCs w:val="20"/>
              </w:rPr>
            </w:pPr>
            <w:r w:rsidRPr="00F802E4">
              <w:rPr>
                <w:rFonts w:eastAsia="Times New Roman"/>
                <w:b/>
                <w:bCs/>
                <w:sz w:val="20"/>
                <w:szCs w:val="20"/>
              </w:rPr>
              <w:t>LOẠI TÀI LIỆU</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b/>
                <w:bCs/>
                <w:sz w:val="20"/>
                <w:szCs w:val="20"/>
              </w:rPr>
            </w:pPr>
            <w:r w:rsidRPr="00F802E4">
              <w:rPr>
                <w:rFonts w:eastAsia="Times New Roman"/>
                <w:b/>
                <w:bCs/>
                <w:sz w:val="20"/>
                <w:szCs w:val="20"/>
              </w:rPr>
              <w:t>ĐVT</w:t>
            </w:r>
          </w:p>
        </w:tc>
        <w:tc>
          <w:tcPr>
            <w:tcW w:w="4278" w:type="dxa"/>
            <w:gridSpan w:val="4"/>
            <w:tcBorders>
              <w:top w:val="single" w:sz="4" w:space="0" w:color="auto"/>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b/>
                <w:bCs/>
                <w:sz w:val="20"/>
                <w:szCs w:val="20"/>
              </w:rPr>
            </w:pPr>
            <w:r w:rsidRPr="00F802E4">
              <w:rPr>
                <w:rFonts w:eastAsia="Times New Roman"/>
                <w:b/>
                <w:bCs/>
                <w:sz w:val="20"/>
                <w:szCs w:val="20"/>
              </w:rPr>
              <w:t>MỨC THU PHÍ (Đồng)</w:t>
            </w:r>
          </w:p>
        </w:tc>
      </w:tr>
      <w:tr w:rsidR="00BA466A" w:rsidRPr="00F802E4" w:rsidTr="00006DE8">
        <w:trPr>
          <w:trHeight w:val="1350"/>
        </w:trPr>
        <w:tc>
          <w:tcPr>
            <w:tcW w:w="601" w:type="dxa"/>
            <w:vMerge/>
            <w:tcBorders>
              <w:top w:val="single" w:sz="4" w:space="0" w:color="auto"/>
              <w:left w:val="single" w:sz="4" w:space="0" w:color="auto"/>
              <w:bottom w:val="single" w:sz="4" w:space="0" w:color="auto"/>
              <w:right w:val="single" w:sz="4" w:space="0" w:color="auto"/>
            </w:tcBorders>
            <w:vAlign w:val="center"/>
            <w:hideMark/>
          </w:tcPr>
          <w:p w:rsidR="00BA466A" w:rsidRPr="00F802E4" w:rsidRDefault="00BA466A" w:rsidP="00006DE8">
            <w:pPr>
              <w:spacing w:after="0" w:line="240" w:lineRule="auto"/>
              <w:rPr>
                <w:rFonts w:eastAsia="Times New Roman"/>
                <w:b/>
                <w:bCs/>
                <w:sz w:val="20"/>
                <w:szCs w:val="20"/>
              </w:rPr>
            </w:pPr>
          </w:p>
        </w:tc>
        <w:tc>
          <w:tcPr>
            <w:tcW w:w="3651" w:type="dxa"/>
            <w:vMerge/>
            <w:tcBorders>
              <w:top w:val="single" w:sz="4" w:space="0" w:color="auto"/>
              <w:left w:val="single" w:sz="4" w:space="0" w:color="auto"/>
              <w:bottom w:val="single" w:sz="4" w:space="0" w:color="auto"/>
              <w:right w:val="single" w:sz="4" w:space="0" w:color="auto"/>
            </w:tcBorders>
            <w:vAlign w:val="center"/>
            <w:hideMark/>
          </w:tcPr>
          <w:p w:rsidR="00BA466A" w:rsidRPr="00F802E4" w:rsidRDefault="00BA466A" w:rsidP="00006DE8">
            <w:pPr>
              <w:spacing w:after="0" w:line="240" w:lineRule="auto"/>
              <w:rPr>
                <w:rFonts w:eastAsia="Times New Roman"/>
                <w:b/>
                <w:bCs/>
                <w:sz w:val="20"/>
                <w:szCs w:val="20"/>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A466A" w:rsidRPr="00F802E4" w:rsidRDefault="00BA466A" w:rsidP="00006DE8">
            <w:pPr>
              <w:spacing w:after="0" w:line="240" w:lineRule="auto"/>
              <w:rPr>
                <w:rFonts w:eastAsia="Times New Roman"/>
                <w:b/>
                <w:bCs/>
                <w:sz w:val="20"/>
                <w:szCs w:val="20"/>
              </w:rPr>
            </w:pP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jc w:val="center"/>
              <w:rPr>
                <w:rFonts w:eastAsia="Times New Roman"/>
                <w:b/>
                <w:bCs/>
                <w:sz w:val="20"/>
                <w:szCs w:val="20"/>
              </w:rPr>
            </w:pPr>
            <w:r w:rsidRPr="00F802E4">
              <w:rPr>
                <w:rFonts w:eastAsia="Times New Roman"/>
                <w:b/>
                <w:bCs/>
                <w:sz w:val="20"/>
                <w:szCs w:val="20"/>
              </w:rPr>
              <w:t xml:space="preserve">Cung cấp </w:t>
            </w:r>
            <w:r w:rsidRPr="00F802E4">
              <w:rPr>
                <w:rFonts w:eastAsia="Times New Roman"/>
                <w:b/>
                <w:bCs/>
                <w:sz w:val="20"/>
                <w:szCs w:val="20"/>
              </w:rPr>
              <w:br/>
              <w:t>trực tiếp</w:t>
            </w:r>
          </w:p>
        </w:tc>
        <w:tc>
          <w:tcPr>
            <w:tcW w:w="2118" w:type="dxa"/>
            <w:gridSpan w:val="2"/>
            <w:tcBorders>
              <w:top w:val="single" w:sz="4" w:space="0" w:color="auto"/>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jc w:val="center"/>
              <w:rPr>
                <w:rFonts w:eastAsia="Times New Roman"/>
                <w:b/>
                <w:bCs/>
                <w:sz w:val="20"/>
                <w:szCs w:val="20"/>
              </w:rPr>
            </w:pPr>
            <w:r w:rsidRPr="00F802E4">
              <w:rPr>
                <w:rFonts w:eastAsia="Times New Roman"/>
                <w:b/>
                <w:bCs/>
                <w:sz w:val="20"/>
                <w:szCs w:val="20"/>
              </w:rPr>
              <w:t>Cung cấp qua đường bưu điện, trang thông tin điên tử hoặc cổng thông tin điện tử</w:t>
            </w:r>
          </w:p>
        </w:tc>
      </w:tr>
      <w:tr w:rsidR="00BA466A" w:rsidRPr="00F802E4" w:rsidTr="00006DE8">
        <w:trPr>
          <w:trHeight w:val="121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BA466A" w:rsidRPr="00F802E4" w:rsidRDefault="00BA466A" w:rsidP="00006DE8">
            <w:pPr>
              <w:spacing w:after="0" w:line="240" w:lineRule="auto"/>
              <w:rPr>
                <w:rFonts w:eastAsia="Times New Roman"/>
                <w:b/>
                <w:bCs/>
                <w:sz w:val="20"/>
                <w:szCs w:val="20"/>
              </w:rPr>
            </w:pPr>
          </w:p>
        </w:tc>
        <w:tc>
          <w:tcPr>
            <w:tcW w:w="3651" w:type="dxa"/>
            <w:vMerge/>
            <w:tcBorders>
              <w:top w:val="single" w:sz="4" w:space="0" w:color="auto"/>
              <w:left w:val="single" w:sz="4" w:space="0" w:color="auto"/>
              <w:bottom w:val="single" w:sz="4" w:space="0" w:color="auto"/>
              <w:right w:val="single" w:sz="4" w:space="0" w:color="auto"/>
            </w:tcBorders>
            <w:vAlign w:val="center"/>
            <w:hideMark/>
          </w:tcPr>
          <w:p w:rsidR="00BA466A" w:rsidRPr="00F802E4" w:rsidRDefault="00BA466A" w:rsidP="00006DE8">
            <w:pPr>
              <w:spacing w:after="0" w:line="240" w:lineRule="auto"/>
              <w:rPr>
                <w:rFonts w:eastAsia="Times New Roman"/>
                <w:b/>
                <w:bCs/>
                <w:sz w:val="20"/>
                <w:szCs w:val="20"/>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A466A" w:rsidRPr="00F802E4" w:rsidRDefault="00BA466A" w:rsidP="00006DE8">
            <w:pPr>
              <w:spacing w:after="0" w:line="240" w:lineRule="auto"/>
              <w:rPr>
                <w:rFonts w:eastAsia="Times New Roman"/>
                <w:b/>
                <w:bCs/>
                <w:sz w:val="20"/>
                <w:szCs w:val="20"/>
              </w:rPr>
            </w:pPr>
          </w:p>
        </w:tc>
        <w:tc>
          <w:tcPr>
            <w:tcW w:w="1037"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jc w:val="center"/>
              <w:rPr>
                <w:rFonts w:eastAsia="Times New Roman"/>
                <w:b/>
                <w:bCs/>
                <w:sz w:val="20"/>
                <w:szCs w:val="20"/>
              </w:rPr>
            </w:pPr>
            <w:r w:rsidRPr="00F802E4">
              <w:rPr>
                <w:rFonts w:eastAsia="Times New Roman"/>
                <w:b/>
                <w:bCs/>
                <w:sz w:val="20"/>
                <w:szCs w:val="20"/>
              </w:rPr>
              <w:t xml:space="preserve"> Đối với </w:t>
            </w:r>
            <w:r w:rsidRPr="00F802E4">
              <w:rPr>
                <w:rFonts w:eastAsia="Times New Roman"/>
                <w:b/>
                <w:bCs/>
                <w:sz w:val="20"/>
                <w:szCs w:val="20"/>
              </w:rPr>
              <w:br/>
              <w:t>thông tin</w:t>
            </w:r>
            <w:r w:rsidRPr="00F802E4">
              <w:rPr>
                <w:rFonts w:eastAsia="Times New Roman"/>
                <w:b/>
                <w:bCs/>
                <w:sz w:val="20"/>
                <w:szCs w:val="20"/>
              </w:rPr>
              <w:br/>
              <w:t>dạng giấy</w:t>
            </w:r>
          </w:p>
        </w:tc>
        <w:tc>
          <w:tcPr>
            <w:tcW w:w="1123"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jc w:val="center"/>
              <w:rPr>
                <w:rFonts w:eastAsia="Times New Roman"/>
                <w:b/>
                <w:bCs/>
                <w:sz w:val="20"/>
                <w:szCs w:val="20"/>
              </w:rPr>
            </w:pPr>
            <w:r w:rsidRPr="00F802E4">
              <w:rPr>
                <w:rFonts w:eastAsia="Times New Roman"/>
                <w:b/>
                <w:bCs/>
                <w:sz w:val="20"/>
                <w:szCs w:val="20"/>
              </w:rPr>
              <w:t xml:space="preserve">Đối với </w:t>
            </w:r>
            <w:r w:rsidRPr="00F802E4">
              <w:rPr>
                <w:rFonts w:eastAsia="Times New Roman"/>
                <w:b/>
                <w:bCs/>
                <w:sz w:val="20"/>
                <w:szCs w:val="20"/>
              </w:rPr>
              <w:br/>
              <w:t>thông tin</w:t>
            </w:r>
            <w:r w:rsidRPr="00F802E4">
              <w:rPr>
                <w:rFonts w:eastAsia="Times New Roman"/>
                <w:b/>
                <w:bCs/>
                <w:sz w:val="20"/>
                <w:szCs w:val="20"/>
              </w:rPr>
              <w:br/>
              <w:t xml:space="preserve"> dạng số</w:t>
            </w:r>
          </w:p>
        </w:tc>
        <w:tc>
          <w:tcPr>
            <w:tcW w:w="1122"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jc w:val="center"/>
              <w:rPr>
                <w:rFonts w:eastAsia="Times New Roman"/>
                <w:b/>
                <w:bCs/>
                <w:sz w:val="20"/>
                <w:szCs w:val="20"/>
              </w:rPr>
            </w:pPr>
            <w:r w:rsidRPr="00F802E4">
              <w:rPr>
                <w:rFonts w:eastAsia="Times New Roman"/>
                <w:b/>
                <w:bCs/>
                <w:sz w:val="20"/>
                <w:szCs w:val="20"/>
              </w:rPr>
              <w:t xml:space="preserve"> Đối với </w:t>
            </w:r>
            <w:r w:rsidRPr="00F802E4">
              <w:rPr>
                <w:rFonts w:eastAsia="Times New Roman"/>
                <w:b/>
                <w:bCs/>
                <w:sz w:val="20"/>
                <w:szCs w:val="20"/>
              </w:rPr>
              <w:br/>
              <w:t>thông tin</w:t>
            </w:r>
            <w:r w:rsidRPr="00F802E4">
              <w:rPr>
                <w:rFonts w:eastAsia="Times New Roman"/>
                <w:b/>
                <w:bCs/>
                <w:sz w:val="20"/>
                <w:szCs w:val="20"/>
              </w:rPr>
              <w:br/>
              <w:t>dạng giấy</w:t>
            </w:r>
          </w:p>
        </w:tc>
        <w:tc>
          <w:tcPr>
            <w:tcW w:w="996"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jc w:val="center"/>
              <w:rPr>
                <w:rFonts w:eastAsia="Times New Roman"/>
                <w:b/>
                <w:bCs/>
                <w:sz w:val="20"/>
                <w:szCs w:val="20"/>
              </w:rPr>
            </w:pPr>
            <w:r w:rsidRPr="00F802E4">
              <w:rPr>
                <w:rFonts w:eastAsia="Times New Roman"/>
                <w:b/>
                <w:bCs/>
                <w:sz w:val="20"/>
                <w:szCs w:val="20"/>
              </w:rPr>
              <w:t xml:space="preserve">Đối với </w:t>
            </w:r>
            <w:r w:rsidRPr="00F802E4">
              <w:rPr>
                <w:rFonts w:eastAsia="Times New Roman"/>
                <w:b/>
                <w:bCs/>
                <w:sz w:val="20"/>
                <w:szCs w:val="20"/>
              </w:rPr>
              <w:br/>
              <w:t>thông tin</w:t>
            </w:r>
            <w:r w:rsidRPr="00F802E4">
              <w:rPr>
                <w:rFonts w:eastAsia="Times New Roman"/>
                <w:b/>
                <w:bCs/>
                <w:sz w:val="20"/>
                <w:szCs w:val="20"/>
              </w:rPr>
              <w:br/>
              <w:t xml:space="preserve"> dạng số</w:t>
            </w:r>
          </w:p>
        </w:tc>
      </w:tr>
      <w:tr w:rsidR="00BA466A" w:rsidRPr="00F802E4" w:rsidTr="00006DE8">
        <w:trPr>
          <w:trHeight w:val="69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b/>
                <w:bCs/>
                <w:szCs w:val="24"/>
              </w:rPr>
            </w:pPr>
            <w:r w:rsidRPr="00F802E4">
              <w:rPr>
                <w:rFonts w:eastAsia="Times New Roman"/>
                <w:b/>
                <w:bCs/>
                <w:szCs w:val="24"/>
              </w:rPr>
              <w:t>I</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b/>
                <w:bCs/>
                <w:szCs w:val="24"/>
              </w:rPr>
            </w:pPr>
            <w:r w:rsidRPr="00F802E4">
              <w:rPr>
                <w:rFonts w:eastAsia="Times New Roman"/>
                <w:b/>
                <w:bCs/>
                <w:szCs w:val="24"/>
              </w:rPr>
              <w:t>Hồ sơ tài liệu đất đai</w:t>
            </w:r>
          </w:p>
        </w:tc>
        <w:tc>
          <w:tcPr>
            <w:tcW w:w="950"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b/>
                <w:bCs/>
                <w:szCs w:val="24"/>
              </w:rPr>
            </w:pPr>
            <w:r w:rsidRPr="00F802E4">
              <w:rPr>
                <w:rFonts w:eastAsia="Times New Roman"/>
                <w:b/>
                <w:bCs/>
                <w:szCs w:val="24"/>
              </w:rPr>
              <w:t> </w:t>
            </w:r>
          </w:p>
        </w:tc>
        <w:tc>
          <w:tcPr>
            <w:tcW w:w="1037"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jc w:val="center"/>
              <w:rPr>
                <w:rFonts w:eastAsia="Times New Roman"/>
                <w:b/>
                <w:bCs/>
                <w:szCs w:val="24"/>
              </w:rPr>
            </w:pPr>
            <w:r w:rsidRPr="00F802E4">
              <w:rPr>
                <w:rFonts w:eastAsia="Times New Roman"/>
                <w:b/>
                <w:bCs/>
                <w:szCs w:val="24"/>
              </w:rPr>
              <w:t> </w:t>
            </w:r>
          </w:p>
        </w:tc>
        <w:tc>
          <w:tcPr>
            <w:tcW w:w="1123"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jc w:val="center"/>
              <w:rPr>
                <w:rFonts w:eastAsia="Times New Roman"/>
                <w:b/>
                <w:bCs/>
                <w:szCs w:val="24"/>
              </w:rPr>
            </w:pPr>
            <w:r w:rsidRPr="00F802E4">
              <w:rPr>
                <w:rFonts w:eastAsia="Times New Roman"/>
                <w:b/>
                <w:bCs/>
                <w:szCs w:val="24"/>
              </w:rPr>
              <w:t> </w:t>
            </w:r>
          </w:p>
        </w:tc>
        <w:tc>
          <w:tcPr>
            <w:tcW w:w="1122"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jc w:val="center"/>
              <w:rPr>
                <w:rFonts w:eastAsia="Times New Roman"/>
                <w:b/>
                <w:bCs/>
                <w:szCs w:val="24"/>
              </w:rPr>
            </w:pPr>
            <w:r w:rsidRPr="00F802E4">
              <w:rPr>
                <w:rFonts w:eastAsia="Times New Roman"/>
                <w:b/>
                <w:bCs/>
                <w:szCs w:val="24"/>
              </w:rPr>
              <w:t> </w:t>
            </w:r>
          </w:p>
        </w:tc>
        <w:tc>
          <w:tcPr>
            <w:tcW w:w="996"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jc w:val="center"/>
              <w:rPr>
                <w:rFonts w:eastAsia="Times New Roman"/>
                <w:b/>
                <w:bCs/>
                <w:szCs w:val="24"/>
              </w:rPr>
            </w:pPr>
            <w:r w:rsidRPr="00F802E4">
              <w:rPr>
                <w:rFonts w:eastAsia="Times New Roman"/>
                <w:b/>
                <w:bCs/>
                <w:szCs w:val="24"/>
              </w:rPr>
              <w:t> </w:t>
            </w:r>
          </w:p>
        </w:tc>
      </w:tr>
      <w:tr w:rsidR="00BA466A" w:rsidRPr="00F802E4" w:rsidTr="00006DE8">
        <w:trPr>
          <w:trHeight w:val="63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Hồ sơ giao đất, cho thuê đất, thu hồi đất</w:t>
            </w:r>
          </w:p>
        </w:tc>
        <w:tc>
          <w:tcPr>
            <w:tcW w:w="950"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trang</w:t>
            </w:r>
          </w:p>
        </w:tc>
        <w:tc>
          <w:tcPr>
            <w:tcW w:w="1037"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1123"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c>
          <w:tcPr>
            <w:tcW w:w="1122"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996"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r>
      <w:tr w:rsidR="00BA466A" w:rsidRPr="00F802E4" w:rsidTr="00006DE8">
        <w:trPr>
          <w:trHeight w:val="82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2</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Hồ sơ thanh tra, kiểm tra, giải quyết tranh chấp, khiếu nại về đất đai</w:t>
            </w:r>
          </w:p>
        </w:tc>
        <w:tc>
          <w:tcPr>
            <w:tcW w:w="950"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trang</w:t>
            </w:r>
          </w:p>
        </w:tc>
        <w:tc>
          <w:tcPr>
            <w:tcW w:w="1037"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1123"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c>
          <w:tcPr>
            <w:tcW w:w="1122"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996"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r>
      <w:tr w:rsidR="00BA466A" w:rsidRPr="00F802E4" w:rsidTr="00006DE8">
        <w:trPr>
          <w:trHeight w:val="63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3</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Hồ sơ địa chính</w:t>
            </w:r>
          </w:p>
        </w:tc>
        <w:tc>
          <w:tcPr>
            <w:tcW w:w="950"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01trang</w:t>
            </w:r>
          </w:p>
        </w:tc>
        <w:tc>
          <w:tcPr>
            <w:tcW w:w="1037"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1123"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c>
          <w:tcPr>
            <w:tcW w:w="1122"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996"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r>
      <w:tr w:rsidR="00BA466A" w:rsidRPr="00F802E4" w:rsidTr="00006DE8">
        <w:trPr>
          <w:trHeight w:val="66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Hồ sơ thống kê đất đai, kiểm kê đất đai</w:t>
            </w:r>
          </w:p>
        </w:tc>
        <w:tc>
          <w:tcPr>
            <w:tcW w:w="950"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trang</w:t>
            </w:r>
          </w:p>
        </w:tc>
        <w:tc>
          <w:tcPr>
            <w:tcW w:w="1037"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1123"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c>
          <w:tcPr>
            <w:tcW w:w="1122"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996"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r>
      <w:tr w:rsidR="00BA466A" w:rsidRPr="00F802E4" w:rsidTr="00006DE8">
        <w:trPr>
          <w:trHeight w:val="63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 xml:space="preserve">Hồ sơ đánh giá đất  </w:t>
            </w:r>
          </w:p>
        </w:tc>
        <w:tc>
          <w:tcPr>
            <w:tcW w:w="950"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trang</w:t>
            </w:r>
          </w:p>
        </w:tc>
        <w:tc>
          <w:tcPr>
            <w:tcW w:w="1037"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1123"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c>
          <w:tcPr>
            <w:tcW w:w="1122"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996"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r>
      <w:tr w:rsidR="00BA466A" w:rsidRPr="00F802E4" w:rsidTr="00006DE8">
        <w:trPr>
          <w:trHeight w:val="6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6</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Hồ sơ thẩm định và bồi thường</w:t>
            </w:r>
          </w:p>
        </w:tc>
        <w:tc>
          <w:tcPr>
            <w:tcW w:w="950"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trang</w:t>
            </w:r>
          </w:p>
        </w:tc>
        <w:tc>
          <w:tcPr>
            <w:tcW w:w="1037"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1123"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c>
          <w:tcPr>
            <w:tcW w:w="1122"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996"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r>
      <w:tr w:rsidR="00BA466A" w:rsidRPr="00F802E4" w:rsidTr="00006DE8">
        <w:trPr>
          <w:trHeight w:val="64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lastRenderedPageBreak/>
              <w:t>7</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Hồ sơ chồng ghép quy hoạch chi tiết lên bản đồ địa chính</w:t>
            </w:r>
          </w:p>
        </w:tc>
        <w:tc>
          <w:tcPr>
            <w:tcW w:w="950"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trang</w:t>
            </w:r>
          </w:p>
        </w:tc>
        <w:tc>
          <w:tcPr>
            <w:tcW w:w="1037"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1123"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c>
          <w:tcPr>
            <w:tcW w:w="1122"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996"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r>
      <w:tr w:rsidR="00BA466A" w:rsidRPr="00F802E4" w:rsidTr="00006DE8">
        <w:trPr>
          <w:trHeight w:val="63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8</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Hồ sơ các dự án khác và đề tài nghiên cứu khoa học về đất đai</w:t>
            </w:r>
          </w:p>
        </w:tc>
        <w:tc>
          <w:tcPr>
            <w:tcW w:w="950"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trang</w:t>
            </w:r>
          </w:p>
        </w:tc>
        <w:tc>
          <w:tcPr>
            <w:tcW w:w="1037"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1123"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c>
          <w:tcPr>
            <w:tcW w:w="1122"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996"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r>
      <w:tr w:rsidR="00BA466A" w:rsidRPr="00F802E4" w:rsidTr="00006DE8">
        <w:trPr>
          <w:trHeight w:val="66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9</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Số liệu phân hạng, đánh giá đất</w:t>
            </w:r>
          </w:p>
        </w:tc>
        <w:tc>
          <w:tcPr>
            <w:tcW w:w="950"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trang</w:t>
            </w:r>
          </w:p>
        </w:tc>
        <w:tc>
          <w:tcPr>
            <w:tcW w:w="1037"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1123"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c>
          <w:tcPr>
            <w:tcW w:w="1122"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996"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r>
      <w:tr w:rsidR="00BA466A" w:rsidRPr="00F802E4" w:rsidTr="00006DE8">
        <w:trPr>
          <w:trHeight w:val="73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10</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Số liệu tài liệu thổ nhưỡng</w:t>
            </w:r>
          </w:p>
        </w:tc>
        <w:tc>
          <w:tcPr>
            <w:tcW w:w="950"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trang</w:t>
            </w:r>
          </w:p>
        </w:tc>
        <w:tc>
          <w:tcPr>
            <w:tcW w:w="1037"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1123"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c>
          <w:tcPr>
            <w:tcW w:w="1122"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996"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r>
      <w:tr w:rsidR="00BA466A" w:rsidRPr="00F802E4" w:rsidTr="00006DE8">
        <w:trPr>
          <w:trHeight w:val="67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11</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Số liệu tài liệu bản đồ đất</w:t>
            </w:r>
          </w:p>
        </w:tc>
        <w:tc>
          <w:tcPr>
            <w:tcW w:w="950"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trang</w:t>
            </w:r>
          </w:p>
        </w:tc>
        <w:tc>
          <w:tcPr>
            <w:tcW w:w="1037"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1123"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c>
          <w:tcPr>
            <w:tcW w:w="1122"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996"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r>
      <w:tr w:rsidR="00BA466A" w:rsidRPr="00F802E4" w:rsidTr="00006DE8">
        <w:trPr>
          <w:trHeight w:val="63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12</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Số liệu điều tra về giá đất</w:t>
            </w:r>
          </w:p>
        </w:tc>
        <w:tc>
          <w:tcPr>
            <w:tcW w:w="950"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trang</w:t>
            </w:r>
          </w:p>
        </w:tc>
        <w:tc>
          <w:tcPr>
            <w:tcW w:w="1037"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1123"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c>
          <w:tcPr>
            <w:tcW w:w="1122"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996"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r>
      <w:tr w:rsidR="00BA466A" w:rsidRPr="00F802E4" w:rsidTr="00006DE8">
        <w:trPr>
          <w:trHeight w:val="58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13</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Atlas Đồng Nai</w:t>
            </w:r>
          </w:p>
        </w:tc>
        <w:tc>
          <w:tcPr>
            <w:tcW w:w="950"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trang</w:t>
            </w:r>
          </w:p>
        </w:tc>
        <w:tc>
          <w:tcPr>
            <w:tcW w:w="1037"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1123"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c>
          <w:tcPr>
            <w:tcW w:w="1122"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996"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r>
      <w:tr w:rsidR="00BA466A" w:rsidRPr="00F802E4" w:rsidTr="00006DE8">
        <w:trPr>
          <w:trHeight w:val="66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14</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Thông tin về giá của thửa đất</w:t>
            </w:r>
          </w:p>
        </w:tc>
        <w:tc>
          <w:tcPr>
            <w:tcW w:w="950"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trang</w:t>
            </w:r>
          </w:p>
        </w:tc>
        <w:tc>
          <w:tcPr>
            <w:tcW w:w="1037"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1123"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c>
          <w:tcPr>
            <w:tcW w:w="1122"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996"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r>
      <w:tr w:rsidR="00BA466A" w:rsidRPr="00F802E4" w:rsidTr="00006DE8">
        <w:trPr>
          <w:trHeight w:val="66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15</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Thông tin chi tiết của thửa đất</w:t>
            </w:r>
          </w:p>
        </w:tc>
        <w:tc>
          <w:tcPr>
            <w:tcW w:w="950"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trang</w:t>
            </w:r>
          </w:p>
        </w:tc>
        <w:tc>
          <w:tcPr>
            <w:tcW w:w="1037"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1123"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c>
          <w:tcPr>
            <w:tcW w:w="1122"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996"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40.000</w:t>
            </w:r>
          </w:p>
        </w:tc>
      </w:tr>
      <w:tr w:rsidR="00BA466A" w:rsidRPr="00F802E4" w:rsidTr="00006DE8">
        <w:trPr>
          <w:trHeight w:val="6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16</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Tài liệu kết quả đấu giá quyền sử dụng đất</w:t>
            </w:r>
          </w:p>
        </w:tc>
        <w:tc>
          <w:tcPr>
            <w:tcW w:w="950"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trang</w:t>
            </w:r>
          </w:p>
        </w:tc>
        <w:tc>
          <w:tcPr>
            <w:tcW w:w="1037"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1123"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 </w:t>
            </w:r>
          </w:p>
        </w:tc>
        <w:tc>
          <w:tcPr>
            <w:tcW w:w="1122"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996"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 </w:t>
            </w:r>
          </w:p>
        </w:tc>
      </w:tr>
      <w:tr w:rsidR="00BA466A" w:rsidRPr="00F802E4" w:rsidTr="00006DE8">
        <w:trPr>
          <w:trHeight w:val="69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b/>
                <w:bCs/>
                <w:szCs w:val="24"/>
              </w:rPr>
            </w:pPr>
            <w:r w:rsidRPr="00F802E4">
              <w:rPr>
                <w:rFonts w:eastAsia="Times New Roman"/>
                <w:b/>
                <w:bCs/>
                <w:szCs w:val="24"/>
              </w:rPr>
              <w:t>II</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b/>
                <w:bCs/>
                <w:szCs w:val="24"/>
              </w:rPr>
            </w:pPr>
            <w:r w:rsidRPr="00F802E4">
              <w:rPr>
                <w:rFonts w:eastAsia="Times New Roman"/>
                <w:b/>
                <w:bCs/>
                <w:szCs w:val="24"/>
              </w:rPr>
              <w:t xml:space="preserve">Các loại bản đồ </w:t>
            </w:r>
          </w:p>
        </w:tc>
        <w:tc>
          <w:tcPr>
            <w:tcW w:w="950"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 </w:t>
            </w:r>
          </w:p>
        </w:tc>
        <w:tc>
          <w:tcPr>
            <w:tcW w:w="1037"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 </w:t>
            </w:r>
          </w:p>
        </w:tc>
        <w:tc>
          <w:tcPr>
            <w:tcW w:w="1122"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 </w:t>
            </w:r>
          </w:p>
        </w:tc>
        <w:tc>
          <w:tcPr>
            <w:tcW w:w="996"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 </w:t>
            </w:r>
          </w:p>
        </w:tc>
      </w:tr>
      <w:tr w:rsidR="00BA466A" w:rsidRPr="00F802E4" w:rsidTr="00006DE8">
        <w:trPr>
          <w:trHeight w:val="67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w:t>
            </w:r>
          </w:p>
        </w:tc>
        <w:tc>
          <w:tcPr>
            <w:tcW w:w="3651" w:type="dxa"/>
            <w:tcBorders>
              <w:top w:val="nil"/>
              <w:left w:val="nil"/>
              <w:bottom w:val="single" w:sz="4" w:space="0" w:color="auto"/>
              <w:right w:val="single" w:sz="4" w:space="0" w:color="auto"/>
            </w:tcBorders>
            <w:shd w:val="clear" w:color="000000" w:fill="FFFFFF"/>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Bản đồ phân hạng đất</w:t>
            </w:r>
          </w:p>
        </w:tc>
        <w:tc>
          <w:tcPr>
            <w:tcW w:w="950"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mảnh</w:t>
            </w:r>
          </w:p>
        </w:tc>
        <w:tc>
          <w:tcPr>
            <w:tcW w:w="1037"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140.000</w:t>
            </w:r>
          </w:p>
        </w:tc>
        <w:tc>
          <w:tcPr>
            <w:tcW w:w="1123"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100.000</w:t>
            </w:r>
          </w:p>
        </w:tc>
        <w:tc>
          <w:tcPr>
            <w:tcW w:w="1122"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140.000</w:t>
            </w:r>
          </w:p>
        </w:tc>
        <w:tc>
          <w:tcPr>
            <w:tcW w:w="996"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100.000</w:t>
            </w:r>
          </w:p>
        </w:tc>
      </w:tr>
      <w:tr w:rsidR="00BA466A" w:rsidRPr="00F802E4" w:rsidTr="00006DE8">
        <w:trPr>
          <w:trHeight w:val="61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2</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Bản đồ thổ nhưỡng, bản đồ đất</w:t>
            </w:r>
          </w:p>
        </w:tc>
        <w:tc>
          <w:tcPr>
            <w:tcW w:w="950"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mảnh</w:t>
            </w:r>
          </w:p>
        </w:tc>
        <w:tc>
          <w:tcPr>
            <w:tcW w:w="1037"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140.000</w:t>
            </w:r>
          </w:p>
        </w:tc>
        <w:tc>
          <w:tcPr>
            <w:tcW w:w="1123"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100.000</w:t>
            </w:r>
          </w:p>
        </w:tc>
        <w:tc>
          <w:tcPr>
            <w:tcW w:w="1122"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140.000</w:t>
            </w:r>
          </w:p>
        </w:tc>
        <w:tc>
          <w:tcPr>
            <w:tcW w:w="996"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100.000</w:t>
            </w:r>
          </w:p>
        </w:tc>
      </w:tr>
      <w:tr w:rsidR="00BA466A" w:rsidRPr="00F802E4" w:rsidTr="00006DE8">
        <w:trPr>
          <w:trHeight w:val="6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3</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 xml:space="preserve">Bản đồ hiện trạng sử dụng đất </w:t>
            </w:r>
          </w:p>
        </w:tc>
        <w:tc>
          <w:tcPr>
            <w:tcW w:w="950"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mảnh</w:t>
            </w:r>
          </w:p>
        </w:tc>
        <w:tc>
          <w:tcPr>
            <w:tcW w:w="1037"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100.000</w:t>
            </w:r>
          </w:p>
        </w:tc>
        <w:tc>
          <w:tcPr>
            <w:tcW w:w="1122"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 </w:t>
            </w:r>
          </w:p>
        </w:tc>
        <w:tc>
          <w:tcPr>
            <w:tcW w:w="996"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100.000</w:t>
            </w:r>
          </w:p>
        </w:tc>
      </w:tr>
      <w:tr w:rsidR="00BA466A" w:rsidRPr="00F802E4" w:rsidTr="00006DE8">
        <w:trPr>
          <w:trHeight w:val="57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4</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 xml:space="preserve">Bản đồ Quy hoạch  sử dụng đất </w:t>
            </w:r>
          </w:p>
        </w:tc>
        <w:tc>
          <w:tcPr>
            <w:tcW w:w="950"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mảnh</w:t>
            </w:r>
          </w:p>
        </w:tc>
        <w:tc>
          <w:tcPr>
            <w:tcW w:w="1037"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100.000</w:t>
            </w:r>
          </w:p>
        </w:tc>
        <w:tc>
          <w:tcPr>
            <w:tcW w:w="1122"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 </w:t>
            </w:r>
          </w:p>
        </w:tc>
        <w:tc>
          <w:tcPr>
            <w:tcW w:w="996"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100.000</w:t>
            </w:r>
          </w:p>
        </w:tc>
      </w:tr>
      <w:tr w:rsidR="00BA466A" w:rsidRPr="00F802E4" w:rsidTr="00006DE8">
        <w:trPr>
          <w:trHeight w:val="70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 xml:space="preserve">Bản đồ địa chính </w:t>
            </w:r>
          </w:p>
        </w:tc>
        <w:tc>
          <w:tcPr>
            <w:tcW w:w="950"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mảnh</w:t>
            </w:r>
          </w:p>
        </w:tc>
        <w:tc>
          <w:tcPr>
            <w:tcW w:w="1037"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140.000</w:t>
            </w:r>
          </w:p>
        </w:tc>
        <w:tc>
          <w:tcPr>
            <w:tcW w:w="1123"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100.000</w:t>
            </w:r>
          </w:p>
        </w:tc>
        <w:tc>
          <w:tcPr>
            <w:tcW w:w="1122"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140.000</w:t>
            </w:r>
          </w:p>
        </w:tc>
        <w:tc>
          <w:tcPr>
            <w:tcW w:w="996"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100.000</w:t>
            </w:r>
          </w:p>
        </w:tc>
      </w:tr>
      <w:tr w:rsidR="00BA466A" w:rsidRPr="00F802E4" w:rsidTr="00006DE8">
        <w:trPr>
          <w:trHeight w:val="63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6</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Các loại bản đồ trong Atllas Đồng Nai</w:t>
            </w:r>
          </w:p>
        </w:tc>
        <w:tc>
          <w:tcPr>
            <w:tcW w:w="950"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mảnh</w:t>
            </w:r>
          </w:p>
        </w:tc>
        <w:tc>
          <w:tcPr>
            <w:tcW w:w="1037"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140.000</w:t>
            </w:r>
          </w:p>
        </w:tc>
        <w:tc>
          <w:tcPr>
            <w:tcW w:w="1123"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100.000</w:t>
            </w:r>
          </w:p>
        </w:tc>
        <w:tc>
          <w:tcPr>
            <w:tcW w:w="1122"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140.000</w:t>
            </w:r>
          </w:p>
        </w:tc>
        <w:tc>
          <w:tcPr>
            <w:tcW w:w="996"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100.000</w:t>
            </w:r>
          </w:p>
        </w:tc>
      </w:tr>
      <w:tr w:rsidR="00BA466A" w:rsidRPr="00F802E4" w:rsidTr="00006DE8">
        <w:trPr>
          <w:trHeight w:val="63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7</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Chồng ghép quy hoạch chi tiết lên bản đồ địa chính</w:t>
            </w:r>
          </w:p>
        </w:tc>
        <w:tc>
          <w:tcPr>
            <w:tcW w:w="950"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mảnh</w:t>
            </w:r>
          </w:p>
        </w:tc>
        <w:tc>
          <w:tcPr>
            <w:tcW w:w="1037"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140.000</w:t>
            </w:r>
          </w:p>
        </w:tc>
        <w:tc>
          <w:tcPr>
            <w:tcW w:w="1123"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100.000</w:t>
            </w:r>
          </w:p>
        </w:tc>
        <w:tc>
          <w:tcPr>
            <w:tcW w:w="1122"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140.000</w:t>
            </w:r>
          </w:p>
        </w:tc>
        <w:tc>
          <w:tcPr>
            <w:tcW w:w="996"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100.000</w:t>
            </w:r>
          </w:p>
        </w:tc>
      </w:tr>
      <w:tr w:rsidR="00BA466A" w:rsidRPr="00F802E4" w:rsidTr="00006DE8">
        <w:trPr>
          <w:trHeight w:val="84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8</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 xml:space="preserve">Bản đồ chuyên đề </w:t>
            </w:r>
          </w:p>
        </w:tc>
        <w:tc>
          <w:tcPr>
            <w:tcW w:w="950"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01 mảnh</w:t>
            </w:r>
          </w:p>
        </w:tc>
        <w:tc>
          <w:tcPr>
            <w:tcW w:w="1037"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140.000</w:t>
            </w:r>
          </w:p>
        </w:tc>
        <w:tc>
          <w:tcPr>
            <w:tcW w:w="1123"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100.000</w:t>
            </w:r>
          </w:p>
        </w:tc>
        <w:tc>
          <w:tcPr>
            <w:tcW w:w="1122"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140.000</w:t>
            </w:r>
          </w:p>
        </w:tc>
        <w:tc>
          <w:tcPr>
            <w:tcW w:w="996"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100.000</w:t>
            </w:r>
          </w:p>
        </w:tc>
      </w:tr>
      <w:tr w:rsidR="00BA466A" w:rsidRPr="00F802E4" w:rsidTr="00006DE8">
        <w:trPr>
          <w:trHeight w:val="64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b/>
                <w:bCs/>
                <w:szCs w:val="24"/>
              </w:rPr>
            </w:pPr>
            <w:r w:rsidRPr="00F802E4">
              <w:rPr>
                <w:rFonts w:eastAsia="Times New Roman"/>
                <w:b/>
                <w:bCs/>
                <w:szCs w:val="24"/>
              </w:rPr>
              <w:t>III</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b/>
                <w:bCs/>
                <w:szCs w:val="24"/>
              </w:rPr>
            </w:pPr>
            <w:r w:rsidRPr="00F802E4">
              <w:rPr>
                <w:rFonts w:eastAsia="Times New Roman"/>
                <w:b/>
                <w:bCs/>
                <w:szCs w:val="24"/>
              </w:rPr>
              <w:t>Hồ sơ khác</w:t>
            </w:r>
          </w:p>
        </w:tc>
        <w:tc>
          <w:tcPr>
            <w:tcW w:w="950"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 </w:t>
            </w:r>
          </w:p>
        </w:tc>
        <w:tc>
          <w:tcPr>
            <w:tcW w:w="1037"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 </w:t>
            </w:r>
          </w:p>
        </w:tc>
        <w:tc>
          <w:tcPr>
            <w:tcW w:w="1123"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 </w:t>
            </w:r>
          </w:p>
        </w:tc>
        <w:tc>
          <w:tcPr>
            <w:tcW w:w="1122"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 </w:t>
            </w:r>
          </w:p>
        </w:tc>
        <w:tc>
          <w:tcPr>
            <w:tcW w:w="996"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 </w:t>
            </w:r>
          </w:p>
        </w:tc>
      </w:tr>
      <w:tr w:rsidR="00BA466A" w:rsidRPr="00F802E4" w:rsidTr="00006DE8">
        <w:trPr>
          <w:trHeight w:val="66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w:t>
            </w:r>
          </w:p>
        </w:tc>
        <w:tc>
          <w:tcPr>
            <w:tcW w:w="3651" w:type="dxa"/>
            <w:tcBorders>
              <w:top w:val="nil"/>
              <w:left w:val="nil"/>
              <w:bottom w:val="single" w:sz="4" w:space="0" w:color="auto"/>
              <w:right w:val="single" w:sz="4" w:space="0" w:color="auto"/>
            </w:tcBorders>
            <w:shd w:val="clear" w:color="auto" w:fill="auto"/>
            <w:vAlign w:val="center"/>
            <w:hideMark/>
          </w:tcPr>
          <w:p w:rsidR="00BA466A" w:rsidRPr="00F802E4" w:rsidRDefault="00BA466A" w:rsidP="00006DE8">
            <w:pPr>
              <w:spacing w:after="0" w:line="240" w:lineRule="auto"/>
              <w:rPr>
                <w:rFonts w:eastAsia="Times New Roman"/>
                <w:szCs w:val="24"/>
              </w:rPr>
            </w:pPr>
            <w:r w:rsidRPr="00F802E4">
              <w:rPr>
                <w:rFonts w:eastAsia="Times New Roman"/>
                <w:szCs w:val="24"/>
              </w:rPr>
              <w:t xml:space="preserve">Cơ sở dữ liệu quản lý đất đai </w:t>
            </w:r>
          </w:p>
        </w:tc>
        <w:tc>
          <w:tcPr>
            <w:tcW w:w="950" w:type="dxa"/>
            <w:tcBorders>
              <w:top w:val="nil"/>
              <w:left w:val="nil"/>
              <w:bottom w:val="single" w:sz="4" w:space="0" w:color="auto"/>
              <w:right w:val="single" w:sz="4" w:space="0" w:color="auto"/>
            </w:tcBorders>
            <w:shd w:val="clear" w:color="auto" w:fill="auto"/>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10 thửa</w:t>
            </w:r>
          </w:p>
        </w:tc>
        <w:tc>
          <w:tcPr>
            <w:tcW w:w="1037"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1123"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 </w:t>
            </w:r>
          </w:p>
        </w:tc>
        <w:tc>
          <w:tcPr>
            <w:tcW w:w="1122"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50.000</w:t>
            </w:r>
          </w:p>
        </w:tc>
        <w:tc>
          <w:tcPr>
            <w:tcW w:w="996" w:type="dxa"/>
            <w:tcBorders>
              <w:top w:val="nil"/>
              <w:left w:val="nil"/>
              <w:bottom w:val="single" w:sz="4" w:space="0" w:color="auto"/>
              <w:right w:val="single" w:sz="4" w:space="0" w:color="auto"/>
            </w:tcBorders>
            <w:shd w:val="clear" w:color="000000" w:fill="FFFFFF"/>
            <w:noWrap/>
            <w:vAlign w:val="center"/>
            <w:hideMark/>
          </w:tcPr>
          <w:p w:rsidR="00BA466A" w:rsidRPr="00F802E4" w:rsidRDefault="00BA466A" w:rsidP="00006DE8">
            <w:pPr>
              <w:spacing w:after="0" w:line="240" w:lineRule="auto"/>
              <w:jc w:val="center"/>
              <w:rPr>
                <w:rFonts w:eastAsia="Times New Roman"/>
                <w:szCs w:val="24"/>
              </w:rPr>
            </w:pPr>
            <w:r w:rsidRPr="00F802E4">
              <w:rPr>
                <w:rFonts w:eastAsia="Times New Roman"/>
                <w:szCs w:val="24"/>
              </w:rPr>
              <w:t> </w:t>
            </w:r>
          </w:p>
        </w:tc>
      </w:tr>
      <w:tr w:rsidR="00BA466A" w:rsidRPr="00F802E4" w:rsidTr="00006DE8">
        <w:trPr>
          <w:trHeight w:val="690"/>
        </w:trPr>
        <w:tc>
          <w:tcPr>
            <w:tcW w:w="4252" w:type="dxa"/>
            <w:gridSpan w:val="2"/>
            <w:tcBorders>
              <w:top w:val="nil"/>
              <w:left w:val="nil"/>
              <w:right w:val="nil"/>
            </w:tcBorders>
            <w:shd w:val="clear" w:color="auto" w:fill="auto"/>
            <w:noWrap/>
            <w:vAlign w:val="center"/>
            <w:hideMark/>
          </w:tcPr>
          <w:p w:rsidR="00BA466A" w:rsidRPr="00F802E4" w:rsidRDefault="00BA466A" w:rsidP="00006DE8">
            <w:pPr>
              <w:spacing w:after="0" w:line="240" w:lineRule="auto"/>
              <w:rPr>
                <w:rFonts w:eastAsia="Times New Roman"/>
                <w:b/>
                <w:bCs/>
                <w:szCs w:val="24"/>
              </w:rPr>
            </w:pPr>
            <w:r w:rsidRPr="00F802E4">
              <w:rPr>
                <w:rFonts w:eastAsia="Times New Roman"/>
                <w:b/>
                <w:bCs/>
                <w:szCs w:val="24"/>
              </w:rPr>
              <w:lastRenderedPageBreak/>
              <w:t xml:space="preserve">Ghi chú: </w:t>
            </w:r>
          </w:p>
        </w:tc>
        <w:tc>
          <w:tcPr>
            <w:tcW w:w="950" w:type="dxa"/>
            <w:tcBorders>
              <w:top w:val="nil"/>
              <w:left w:val="nil"/>
              <w:right w:val="nil"/>
            </w:tcBorders>
            <w:shd w:val="clear" w:color="auto" w:fill="auto"/>
            <w:noWrap/>
            <w:vAlign w:val="center"/>
            <w:hideMark/>
          </w:tcPr>
          <w:p w:rsidR="00BA466A" w:rsidRPr="00F802E4" w:rsidRDefault="00BA466A" w:rsidP="00006DE8">
            <w:pPr>
              <w:spacing w:after="0" w:line="240" w:lineRule="auto"/>
              <w:rPr>
                <w:rFonts w:eastAsia="Times New Roman"/>
                <w:b/>
                <w:bCs/>
                <w:szCs w:val="24"/>
              </w:rPr>
            </w:pPr>
          </w:p>
        </w:tc>
        <w:tc>
          <w:tcPr>
            <w:tcW w:w="1037" w:type="dxa"/>
            <w:tcBorders>
              <w:top w:val="nil"/>
              <w:left w:val="nil"/>
              <w:right w:val="nil"/>
            </w:tcBorders>
            <w:shd w:val="clear" w:color="auto" w:fill="auto"/>
            <w:noWrap/>
            <w:vAlign w:val="center"/>
            <w:hideMark/>
          </w:tcPr>
          <w:p w:rsidR="00BA466A" w:rsidRPr="00F802E4" w:rsidRDefault="00BA466A" w:rsidP="00006DE8">
            <w:pPr>
              <w:spacing w:after="0" w:line="240" w:lineRule="auto"/>
              <w:jc w:val="center"/>
              <w:rPr>
                <w:rFonts w:eastAsia="Times New Roman"/>
                <w:sz w:val="20"/>
                <w:szCs w:val="20"/>
              </w:rPr>
            </w:pPr>
          </w:p>
        </w:tc>
        <w:tc>
          <w:tcPr>
            <w:tcW w:w="1123" w:type="dxa"/>
            <w:tcBorders>
              <w:top w:val="nil"/>
              <w:left w:val="nil"/>
              <w:right w:val="nil"/>
            </w:tcBorders>
            <w:shd w:val="clear" w:color="auto" w:fill="auto"/>
            <w:noWrap/>
            <w:vAlign w:val="center"/>
            <w:hideMark/>
          </w:tcPr>
          <w:p w:rsidR="00BA466A" w:rsidRPr="00F802E4" w:rsidRDefault="00BA466A" w:rsidP="00006DE8">
            <w:pPr>
              <w:spacing w:after="0" w:line="240" w:lineRule="auto"/>
              <w:jc w:val="center"/>
              <w:rPr>
                <w:rFonts w:eastAsia="Times New Roman"/>
                <w:sz w:val="20"/>
                <w:szCs w:val="20"/>
              </w:rPr>
            </w:pPr>
          </w:p>
        </w:tc>
        <w:tc>
          <w:tcPr>
            <w:tcW w:w="1122" w:type="dxa"/>
            <w:tcBorders>
              <w:top w:val="nil"/>
              <w:left w:val="nil"/>
              <w:right w:val="nil"/>
            </w:tcBorders>
            <w:shd w:val="clear" w:color="auto" w:fill="auto"/>
            <w:noWrap/>
            <w:vAlign w:val="center"/>
            <w:hideMark/>
          </w:tcPr>
          <w:p w:rsidR="00BA466A" w:rsidRPr="00F802E4" w:rsidRDefault="00BA466A" w:rsidP="00006DE8">
            <w:pPr>
              <w:spacing w:after="0" w:line="240" w:lineRule="auto"/>
              <w:jc w:val="center"/>
              <w:rPr>
                <w:rFonts w:eastAsia="Times New Roman"/>
                <w:sz w:val="20"/>
                <w:szCs w:val="20"/>
              </w:rPr>
            </w:pPr>
          </w:p>
        </w:tc>
        <w:tc>
          <w:tcPr>
            <w:tcW w:w="996" w:type="dxa"/>
            <w:tcBorders>
              <w:top w:val="nil"/>
              <w:left w:val="nil"/>
              <w:right w:val="nil"/>
            </w:tcBorders>
            <w:shd w:val="clear" w:color="auto" w:fill="auto"/>
            <w:noWrap/>
            <w:vAlign w:val="center"/>
            <w:hideMark/>
          </w:tcPr>
          <w:p w:rsidR="00BA466A" w:rsidRPr="00F802E4" w:rsidRDefault="00BA466A" w:rsidP="00006DE8">
            <w:pPr>
              <w:spacing w:after="0" w:line="240" w:lineRule="auto"/>
              <w:jc w:val="center"/>
              <w:rPr>
                <w:rFonts w:eastAsia="Times New Roman"/>
                <w:sz w:val="20"/>
                <w:szCs w:val="20"/>
              </w:rPr>
            </w:pPr>
          </w:p>
        </w:tc>
      </w:tr>
      <w:tr w:rsidR="00BA466A" w:rsidRPr="00F802E4" w:rsidTr="00006DE8">
        <w:trPr>
          <w:trHeight w:val="570"/>
        </w:trPr>
        <w:tc>
          <w:tcPr>
            <w:tcW w:w="9480" w:type="dxa"/>
            <w:gridSpan w:val="7"/>
            <w:tcBorders>
              <w:top w:val="nil"/>
              <w:left w:val="nil"/>
              <w:bottom w:val="nil"/>
              <w:right w:val="nil"/>
            </w:tcBorders>
            <w:shd w:val="clear" w:color="auto" w:fill="auto"/>
            <w:vAlign w:val="center"/>
            <w:hideMark/>
          </w:tcPr>
          <w:p w:rsidR="00BA466A" w:rsidRPr="00F802E4" w:rsidRDefault="00BA466A" w:rsidP="00006DE8">
            <w:pPr>
              <w:spacing w:after="0" w:line="240" w:lineRule="auto"/>
              <w:rPr>
                <w:rFonts w:eastAsia="Times New Roman"/>
                <w:i/>
                <w:iCs/>
                <w:sz w:val="26"/>
                <w:szCs w:val="26"/>
              </w:rPr>
            </w:pPr>
            <w:r w:rsidRPr="00F802E4">
              <w:rPr>
                <w:rFonts w:eastAsia="Times New Roman"/>
                <w:i/>
                <w:iCs/>
                <w:sz w:val="26"/>
                <w:szCs w:val="26"/>
              </w:rPr>
              <w:t>- Mức trên tính cho 01 trang, khi số trang tăng thêm mỗi trang tăng thêm tính bằng 0,11</w:t>
            </w:r>
          </w:p>
        </w:tc>
      </w:tr>
      <w:tr w:rsidR="00BA466A" w:rsidRPr="00F802E4" w:rsidTr="00006DE8">
        <w:trPr>
          <w:trHeight w:val="375"/>
        </w:trPr>
        <w:tc>
          <w:tcPr>
            <w:tcW w:w="9480" w:type="dxa"/>
            <w:gridSpan w:val="7"/>
            <w:tcBorders>
              <w:top w:val="nil"/>
              <w:left w:val="nil"/>
              <w:bottom w:val="nil"/>
              <w:right w:val="nil"/>
            </w:tcBorders>
            <w:shd w:val="clear" w:color="auto" w:fill="auto"/>
            <w:noWrap/>
            <w:vAlign w:val="center"/>
            <w:hideMark/>
          </w:tcPr>
          <w:p w:rsidR="00BA466A" w:rsidRPr="00F802E4" w:rsidRDefault="00BA466A" w:rsidP="00006DE8">
            <w:pPr>
              <w:spacing w:after="0" w:line="240" w:lineRule="auto"/>
              <w:rPr>
                <w:rFonts w:eastAsia="Times New Roman"/>
                <w:i/>
                <w:iCs/>
                <w:sz w:val="26"/>
                <w:szCs w:val="26"/>
              </w:rPr>
            </w:pPr>
            <w:r w:rsidRPr="00F802E4">
              <w:rPr>
                <w:rFonts w:eastAsia="Times New Roman"/>
                <w:i/>
                <w:iCs/>
                <w:sz w:val="26"/>
                <w:szCs w:val="26"/>
              </w:rPr>
              <w:t>- Mức phí tính cho 01 mảnh, khi số mảnh tăng thêm mỗi mảnh tăng thêm tính bằng 0,11</w:t>
            </w:r>
          </w:p>
        </w:tc>
      </w:tr>
      <w:tr w:rsidR="00BA466A" w:rsidRPr="00F802E4" w:rsidTr="00006DE8">
        <w:trPr>
          <w:trHeight w:val="630"/>
        </w:trPr>
        <w:tc>
          <w:tcPr>
            <w:tcW w:w="9480" w:type="dxa"/>
            <w:gridSpan w:val="7"/>
            <w:tcBorders>
              <w:top w:val="nil"/>
              <w:left w:val="nil"/>
              <w:bottom w:val="nil"/>
              <w:right w:val="nil"/>
            </w:tcBorders>
            <w:shd w:val="clear" w:color="auto" w:fill="auto"/>
            <w:noWrap/>
            <w:vAlign w:val="center"/>
            <w:hideMark/>
          </w:tcPr>
          <w:p w:rsidR="00BA466A" w:rsidRPr="00F802E4" w:rsidRDefault="00BA466A" w:rsidP="00006DE8">
            <w:pPr>
              <w:spacing w:after="0" w:line="240" w:lineRule="auto"/>
              <w:rPr>
                <w:rFonts w:eastAsia="Times New Roman"/>
                <w:i/>
                <w:iCs/>
                <w:sz w:val="26"/>
                <w:szCs w:val="26"/>
              </w:rPr>
            </w:pPr>
            <w:r w:rsidRPr="00F802E4">
              <w:rPr>
                <w:rFonts w:eastAsia="Times New Roman"/>
                <w:i/>
                <w:iCs/>
                <w:sz w:val="26"/>
                <w:szCs w:val="26"/>
              </w:rPr>
              <w:t>- Mức phí tính cho 10 thửa, nếu số thửa thay đổi thì mức tính theo tỷ lệ thuận với mức trên.</w:t>
            </w:r>
          </w:p>
        </w:tc>
      </w:tr>
      <w:tr w:rsidR="00BA466A" w:rsidRPr="00F802E4" w:rsidTr="00006DE8">
        <w:trPr>
          <w:trHeight w:val="480"/>
        </w:trPr>
        <w:tc>
          <w:tcPr>
            <w:tcW w:w="9480" w:type="dxa"/>
            <w:gridSpan w:val="7"/>
            <w:tcBorders>
              <w:top w:val="nil"/>
              <w:left w:val="nil"/>
              <w:bottom w:val="nil"/>
              <w:right w:val="nil"/>
            </w:tcBorders>
            <w:shd w:val="clear" w:color="auto" w:fill="auto"/>
            <w:noWrap/>
            <w:vAlign w:val="center"/>
            <w:hideMark/>
          </w:tcPr>
          <w:p w:rsidR="00BA466A" w:rsidRPr="00F802E4" w:rsidRDefault="00BA466A" w:rsidP="00006DE8">
            <w:pPr>
              <w:spacing w:after="0" w:line="240" w:lineRule="auto"/>
              <w:rPr>
                <w:rFonts w:eastAsia="Times New Roman"/>
                <w:i/>
                <w:iCs/>
                <w:sz w:val="26"/>
                <w:szCs w:val="26"/>
              </w:rPr>
            </w:pPr>
            <w:r w:rsidRPr="00F802E4">
              <w:rPr>
                <w:rFonts w:eastAsia="Times New Roman"/>
                <w:i/>
                <w:iCs/>
                <w:sz w:val="26"/>
                <w:szCs w:val="26"/>
              </w:rPr>
              <w:t xml:space="preserve">- Khi tổ chức, cá nhân có nhu cầu nhân bản, mức thu tính theo Chứng thư thẩm định giá photocopy </w:t>
            </w:r>
          </w:p>
        </w:tc>
      </w:tr>
    </w:tbl>
    <w:p w:rsidR="00BA466A" w:rsidRPr="00F802E4" w:rsidRDefault="00BA466A" w:rsidP="00BA466A">
      <w:pPr>
        <w:pStyle w:val="Tiu30"/>
        <w:keepNext/>
        <w:keepLines/>
        <w:spacing w:before="120" w:line="264" w:lineRule="auto"/>
        <w:ind w:firstLine="547"/>
        <w:jc w:val="both"/>
        <w:rPr>
          <w:sz w:val="26"/>
          <w:szCs w:val="26"/>
        </w:rPr>
      </w:pPr>
      <w:r w:rsidRPr="00F802E4">
        <w:rPr>
          <w:sz w:val="26"/>
          <w:szCs w:val="26"/>
        </w:rPr>
        <w:t>9. Tên mẫu đơn, mẫu tờ khai của thủ tục hành chính</w:t>
      </w:r>
      <w:bookmarkEnd w:id="35"/>
      <w:bookmarkEnd w:id="36"/>
      <w:bookmarkEnd w:id="37"/>
      <w:r w:rsidRPr="00575205">
        <w:rPr>
          <w:b w:val="0"/>
          <w:i w:val="0"/>
          <w:sz w:val="26"/>
          <w:szCs w:val="26"/>
        </w:rPr>
        <w:t>:</w:t>
      </w:r>
    </w:p>
    <w:p w:rsidR="00BA466A" w:rsidRPr="00F802E4" w:rsidRDefault="00BA466A" w:rsidP="00BA466A">
      <w:pPr>
        <w:pStyle w:val="Vnbnnidung0"/>
        <w:spacing w:before="120" w:line="264" w:lineRule="auto"/>
        <w:ind w:firstLine="547"/>
        <w:jc w:val="both"/>
        <w:rPr>
          <w:sz w:val="26"/>
          <w:szCs w:val="26"/>
        </w:rPr>
      </w:pPr>
      <w:bookmarkStart w:id="38" w:name="bookmark130"/>
      <w:bookmarkEnd w:id="38"/>
      <w:r w:rsidRPr="00F802E4">
        <w:rPr>
          <w:sz w:val="26"/>
          <w:szCs w:val="26"/>
        </w:rPr>
        <w:tab/>
        <w:t xml:space="preserve">- Văn bản, phiếu yêu cầu cung cấp thông tin, dữ liệu tài nguyên và môi trường </w:t>
      </w:r>
      <w:r w:rsidRPr="00F802E4">
        <w:rPr>
          <w:i/>
          <w:iCs/>
          <w:sz w:val="26"/>
          <w:szCs w:val="26"/>
        </w:rPr>
        <w:t>(Mầu số 02 kèm theo).</w:t>
      </w:r>
    </w:p>
    <w:p w:rsidR="00BA466A" w:rsidRPr="00F802E4" w:rsidRDefault="00BA466A" w:rsidP="00BA466A">
      <w:pPr>
        <w:pStyle w:val="Vnbnnidung0"/>
        <w:spacing w:before="120" w:line="264" w:lineRule="auto"/>
        <w:ind w:firstLine="547"/>
        <w:jc w:val="both"/>
        <w:rPr>
          <w:sz w:val="26"/>
          <w:szCs w:val="26"/>
        </w:rPr>
      </w:pPr>
      <w:bookmarkStart w:id="39" w:name="bookmark131"/>
      <w:bookmarkEnd w:id="39"/>
      <w:r w:rsidRPr="00F802E4">
        <w:rPr>
          <w:sz w:val="26"/>
          <w:szCs w:val="26"/>
        </w:rPr>
        <w:tab/>
        <w:t xml:space="preserve">- Phiếu yêu cầu cung cấp thông tin, dữ liệu tài nguyên và môi trường đối với cá nhân nước ngoài tại Việt Nam </w:t>
      </w:r>
      <w:r w:rsidRPr="00F802E4">
        <w:rPr>
          <w:i/>
          <w:iCs/>
          <w:sz w:val="26"/>
          <w:szCs w:val="26"/>
        </w:rPr>
        <w:t>(Mầu số 03 kèm theo).</w:t>
      </w:r>
    </w:p>
    <w:p w:rsidR="00BA466A" w:rsidRPr="00F802E4" w:rsidRDefault="00BA466A" w:rsidP="00BA466A">
      <w:pPr>
        <w:pStyle w:val="Tiu30"/>
        <w:keepNext/>
        <w:keepLines/>
        <w:tabs>
          <w:tab w:val="left" w:pos="1738"/>
        </w:tabs>
        <w:spacing w:before="120" w:line="264" w:lineRule="auto"/>
        <w:ind w:firstLine="547"/>
        <w:jc w:val="both"/>
        <w:rPr>
          <w:sz w:val="26"/>
          <w:szCs w:val="26"/>
        </w:rPr>
      </w:pPr>
      <w:bookmarkStart w:id="40" w:name="bookmark134"/>
      <w:bookmarkStart w:id="41" w:name="bookmark132"/>
      <w:bookmarkStart w:id="42" w:name="bookmark133"/>
      <w:bookmarkStart w:id="43" w:name="bookmark135"/>
      <w:bookmarkEnd w:id="40"/>
      <w:r w:rsidRPr="00F802E4">
        <w:rPr>
          <w:sz w:val="26"/>
          <w:szCs w:val="26"/>
        </w:rPr>
        <w:t>10. Yêu cầu, điều kiện thực hiện thủ tục hành chính</w:t>
      </w:r>
      <w:bookmarkEnd w:id="41"/>
      <w:bookmarkEnd w:id="42"/>
      <w:bookmarkEnd w:id="43"/>
      <w:r w:rsidRPr="00575205">
        <w:rPr>
          <w:b w:val="0"/>
          <w:i w:val="0"/>
          <w:sz w:val="26"/>
          <w:szCs w:val="26"/>
        </w:rPr>
        <w:t>:</w:t>
      </w:r>
    </w:p>
    <w:p w:rsidR="00BA466A" w:rsidRPr="00F802E4" w:rsidRDefault="00BA466A" w:rsidP="00BA466A">
      <w:pPr>
        <w:pStyle w:val="Vnbnnidung0"/>
        <w:spacing w:before="120" w:line="264" w:lineRule="auto"/>
        <w:ind w:firstLine="547"/>
        <w:jc w:val="both"/>
        <w:rPr>
          <w:sz w:val="26"/>
          <w:szCs w:val="26"/>
        </w:rPr>
      </w:pPr>
      <w:r w:rsidRPr="00F802E4">
        <w:rPr>
          <w:sz w:val="26"/>
          <w:szCs w:val="26"/>
        </w:rPr>
        <w:t>- Văn bản yêu cầu của cơ quan, tổ chức phải có chữ ký của Thủ trưởng cơ quan và đóng dấu xác nhận. Phiếu yêu cầu của cá nhân phải ghi rõ họ tên, địa chỉ và chữ ký của người yêu cầu cung cấp thông tin, dữ liệu.</w:t>
      </w:r>
      <w:bookmarkStart w:id="44" w:name="bookmark136"/>
      <w:bookmarkEnd w:id="44"/>
    </w:p>
    <w:p w:rsidR="00BA466A" w:rsidRPr="00F802E4" w:rsidRDefault="00BA466A" w:rsidP="00BA466A">
      <w:pPr>
        <w:pStyle w:val="Vnbnnidung0"/>
        <w:spacing w:before="120" w:line="264" w:lineRule="auto"/>
        <w:ind w:firstLine="547"/>
        <w:jc w:val="both"/>
        <w:rPr>
          <w:sz w:val="26"/>
          <w:szCs w:val="26"/>
        </w:rPr>
      </w:pPr>
      <w:r w:rsidRPr="00F802E4">
        <w:rPr>
          <w:sz w:val="26"/>
          <w:szCs w:val="26"/>
        </w:rPr>
        <w:t>- Trường hợp người có nhu cầu khai thác và sử dụng thông tin, dữ liệu tài nguyên, môi trường là cá nhân nước ngoài tại Việt Nam thì văn bản yêu cầu phải được tổ chức, doanh nghiệp nơi người đó đang làm việc ký xác nhận, đóng dấu; đối với các chuyên gia, thực tập sinh là người nước ngoài đang làm việc cho các chương trình, dự án tại các bộ, ngành, địa phương hoặc học tập tại các cơ sở đào tạo tại Việt Nam thì phải được cơ quan có thẩm quyền của bộ, ngành, địa phương hoặc các cơ sở đào tạo đó ký xác nhận, đóng dấu theo Mẫu số 03 kèm theo.</w:t>
      </w:r>
      <w:bookmarkStart w:id="45" w:name="bookmark137"/>
      <w:bookmarkEnd w:id="45"/>
    </w:p>
    <w:p w:rsidR="00BA466A" w:rsidRPr="00F802E4" w:rsidRDefault="00BA466A" w:rsidP="00BA466A">
      <w:pPr>
        <w:pStyle w:val="Vnbnnidung0"/>
        <w:spacing w:before="120" w:line="264" w:lineRule="auto"/>
        <w:ind w:firstLine="547"/>
        <w:jc w:val="both"/>
        <w:rPr>
          <w:sz w:val="26"/>
          <w:szCs w:val="26"/>
        </w:rPr>
      </w:pPr>
      <w:r w:rsidRPr="00F802E4">
        <w:rPr>
          <w:sz w:val="26"/>
          <w:szCs w:val="26"/>
        </w:rPr>
        <w:t>- Việc khai thác và sử dụng cơ sở dữ liệu thông qua mạng điện tử chỉ được thực hiện khi thông tin, dữ liệu được yêu cầu cung cấp có thể truyền tải qua mạng điện tử và cơ quan quản lý thông tin, dữ liệu có đủ điều kiện để cung cấp thông tin, dữ liệu qua mạng điện tử.</w:t>
      </w:r>
      <w:bookmarkStart w:id="46" w:name="bookmark140"/>
      <w:bookmarkStart w:id="47" w:name="bookmark138"/>
      <w:bookmarkStart w:id="48" w:name="bookmark139"/>
      <w:bookmarkStart w:id="49" w:name="bookmark141"/>
      <w:bookmarkEnd w:id="46"/>
    </w:p>
    <w:p w:rsidR="00BA466A" w:rsidRPr="00F802E4" w:rsidRDefault="00BA466A" w:rsidP="00BA466A">
      <w:pPr>
        <w:pStyle w:val="Vnbnnidung0"/>
        <w:spacing w:before="120" w:line="264" w:lineRule="auto"/>
        <w:ind w:firstLine="547"/>
        <w:jc w:val="both"/>
        <w:rPr>
          <w:b/>
          <w:i/>
          <w:sz w:val="26"/>
          <w:szCs w:val="26"/>
        </w:rPr>
      </w:pPr>
      <w:r w:rsidRPr="00F802E4">
        <w:rPr>
          <w:b/>
          <w:i/>
          <w:sz w:val="26"/>
          <w:szCs w:val="26"/>
        </w:rPr>
        <w:t>11. Căn cứ pháp lý của thủ tục hành chính</w:t>
      </w:r>
      <w:bookmarkStart w:id="50" w:name="bookmark142"/>
      <w:bookmarkEnd w:id="47"/>
      <w:bookmarkEnd w:id="48"/>
      <w:bookmarkEnd w:id="49"/>
      <w:bookmarkEnd w:id="50"/>
      <w:r w:rsidRPr="00575205">
        <w:rPr>
          <w:sz w:val="26"/>
          <w:szCs w:val="26"/>
        </w:rPr>
        <w:t>:</w:t>
      </w:r>
    </w:p>
    <w:p w:rsidR="00BA466A" w:rsidRPr="00F802E4" w:rsidRDefault="00BA466A" w:rsidP="00BA466A">
      <w:pPr>
        <w:pStyle w:val="Vnbnnidung0"/>
        <w:spacing w:before="120" w:line="264" w:lineRule="auto"/>
        <w:ind w:firstLine="547"/>
        <w:jc w:val="both"/>
        <w:rPr>
          <w:b/>
          <w:i/>
          <w:sz w:val="26"/>
          <w:szCs w:val="26"/>
        </w:rPr>
      </w:pPr>
      <w:r w:rsidRPr="00F802E4">
        <w:rPr>
          <w:b/>
          <w:i/>
          <w:sz w:val="26"/>
          <w:szCs w:val="26"/>
        </w:rPr>
        <w:t xml:space="preserve">- </w:t>
      </w:r>
      <w:r w:rsidRPr="00F802E4">
        <w:rPr>
          <w:sz w:val="26"/>
          <w:szCs w:val="26"/>
        </w:rPr>
        <w:t>Nghị định số 73/2017/NĐ-CP ngày 16 tháng 4 năm 2017 của Chính phủ về thu thập, quản lý, khai thác và sử dụng thông tin, dữ liệu tài nguyên và môi trường;</w:t>
      </w:r>
    </w:p>
    <w:p w:rsidR="00BA466A" w:rsidRPr="00F802E4" w:rsidRDefault="00BA466A" w:rsidP="00BA466A">
      <w:pPr>
        <w:spacing w:before="120" w:after="120" w:line="264" w:lineRule="auto"/>
        <w:ind w:firstLine="547"/>
        <w:rPr>
          <w:sz w:val="26"/>
          <w:szCs w:val="26"/>
        </w:rPr>
      </w:pPr>
      <w:bookmarkStart w:id="51" w:name="bookmark143"/>
      <w:bookmarkEnd w:id="51"/>
      <w:r w:rsidRPr="00F802E4">
        <w:rPr>
          <w:sz w:val="26"/>
          <w:szCs w:val="26"/>
        </w:rPr>
        <w:t>- Nghị định số 22/2023/NĐ-CP ngày 12 tháng 5 năm 2023 của Chính phủ sửa đổi, bổ sung một số điều của các Nghị định liên quan đến hoạt động kinh doanh trong lĩnh vực tài nguyên và môi trường.</w:t>
      </w:r>
    </w:p>
    <w:p w:rsidR="00BA466A" w:rsidRPr="00F802E4" w:rsidRDefault="00BA466A" w:rsidP="00BA466A">
      <w:pPr>
        <w:ind w:firstLine="720"/>
        <w:rPr>
          <w:sz w:val="26"/>
          <w:szCs w:val="26"/>
        </w:rPr>
      </w:pPr>
    </w:p>
    <w:p w:rsidR="00BA466A" w:rsidRPr="00F802E4" w:rsidRDefault="00BA466A" w:rsidP="00BA466A">
      <w:pPr>
        <w:ind w:firstLine="720"/>
        <w:rPr>
          <w:sz w:val="26"/>
          <w:szCs w:val="26"/>
        </w:rPr>
      </w:pPr>
    </w:p>
    <w:p w:rsidR="00BA466A" w:rsidRPr="00F802E4" w:rsidRDefault="00BA466A" w:rsidP="00BA466A">
      <w:pPr>
        <w:ind w:firstLine="720"/>
        <w:rPr>
          <w:sz w:val="26"/>
          <w:szCs w:val="26"/>
        </w:rPr>
      </w:pPr>
    </w:p>
    <w:p w:rsidR="00BA466A" w:rsidRPr="00F802E4" w:rsidRDefault="00BA466A" w:rsidP="00BA466A">
      <w:pPr>
        <w:ind w:firstLine="720"/>
        <w:rPr>
          <w:sz w:val="26"/>
          <w:szCs w:val="26"/>
        </w:rPr>
      </w:pPr>
    </w:p>
    <w:p w:rsidR="00BA466A" w:rsidRPr="00F802E4" w:rsidRDefault="00BA466A" w:rsidP="00BA466A">
      <w:pPr>
        <w:ind w:firstLine="720"/>
        <w:rPr>
          <w:sz w:val="26"/>
          <w:szCs w:val="26"/>
        </w:rPr>
      </w:pPr>
    </w:p>
    <w:p w:rsidR="00BA466A" w:rsidRPr="00F802E4" w:rsidRDefault="00BA466A" w:rsidP="00BA466A">
      <w:pPr>
        <w:ind w:firstLine="720"/>
        <w:rPr>
          <w:sz w:val="26"/>
          <w:szCs w:val="26"/>
        </w:rPr>
      </w:pPr>
    </w:p>
    <w:p w:rsidR="00BA466A" w:rsidRDefault="00BA466A" w:rsidP="00BA466A">
      <w:pPr>
        <w:ind w:firstLine="720"/>
        <w:rPr>
          <w:sz w:val="26"/>
          <w:szCs w:val="26"/>
        </w:rPr>
      </w:pPr>
    </w:p>
    <w:p w:rsidR="00BA466A" w:rsidRPr="00F802E4" w:rsidRDefault="00BA466A" w:rsidP="00BA466A">
      <w:pPr>
        <w:ind w:firstLine="720"/>
        <w:rPr>
          <w:sz w:val="26"/>
          <w:szCs w:val="26"/>
        </w:rPr>
      </w:pPr>
    </w:p>
    <w:p w:rsidR="00BA466A" w:rsidRPr="00F802E4" w:rsidRDefault="00BA466A" w:rsidP="00BA466A">
      <w:pPr>
        <w:ind w:firstLine="720"/>
        <w:rPr>
          <w:sz w:val="26"/>
          <w:szCs w:val="26"/>
        </w:rPr>
      </w:pPr>
    </w:p>
    <w:p w:rsidR="00BA466A" w:rsidRPr="00F802E4" w:rsidRDefault="00BA466A" w:rsidP="00BA466A">
      <w:pPr>
        <w:pStyle w:val="Vnbnnidung0"/>
        <w:spacing w:before="60" w:after="60" w:line="264" w:lineRule="auto"/>
        <w:ind w:firstLine="0"/>
        <w:jc w:val="center"/>
        <w:rPr>
          <w:sz w:val="24"/>
          <w:szCs w:val="24"/>
        </w:rPr>
      </w:pPr>
      <w:r w:rsidRPr="00F802E4">
        <w:rPr>
          <w:b/>
          <w:bCs/>
          <w:sz w:val="24"/>
          <w:szCs w:val="24"/>
        </w:rPr>
        <w:t>CỘNG HOÀ XÃ HỘI CHỦ NGHĨA VIỆT NAM</w:t>
      </w:r>
    </w:p>
    <w:p w:rsidR="00BA466A" w:rsidRPr="00F802E4" w:rsidRDefault="00BA466A" w:rsidP="00BA466A">
      <w:pPr>
        <w:pStyle w:val="Vnbnnidung0"/>
        <w:spacing w:before="60" w:after="60" w:line="264" w:lineRule="auto"/>
        <w:ind w:firstLine="0"/>
        <w:jc w:val="center"/>
        <w:rPr>
          <w:sz w:val="24"/>
          <w:szCs w:val="24"/>
        </w:rPr>
      </w:pPr>
      <w:r w:rsidRPr="00F802E4">
        <w:rPr>
          <w:b/>
          <w:bCs/>
          <w:sz w:val="24"/>
          <w:szCs w:val="24"/>
        </w:rPr>
        <w:t>Độc lập - Tự do - Hạnh phúc</w:t>
      </w:r>
    </w:p>
    <w:p w:rsidR="00BA466A" w:rsidRPr="00F802E4" w:rsidRDefault="00BA466A" w:rsidP="00BA466A">
      <w:pPr>
        <w:pStyle w:val="Vnbnnidung0"/>
        <w:tabs>
          <w:tab w:val="right" w:leader="dot" w:pos="1008"/>
          <w:tab w:val="left" w:pos="1255"/>
          <w:tab w:val="left" w:leader="dot" w:pos="2194"/>
          <w:tab w:val="left" w:leader="dot" w:pos="3365"/>
        </w:tabs>
        <w:spacing w:before="60" w:after="60" w:line="264" w:lineRule="auto"/>
        <w:ind w:right="280" w:firstLine="0"/>
        <w:jc w:val="right"/>
        <w:rPr>
          <w:sz w:val="24"/>
          <w:szCs w:val="24"/>
        </w:rPr>
      </w:pPr>
      <w:r w:rsidRPr="00F802E4">
        <w:rPr>
          <w:i/>
          <w:iCs/>
          <w:sz w:val="24"/>
          <w:szCs w:val="24"/>
        </w:rPr>
        <w:tab/>
        <w:t>,</w:t>
      </w:r>
      <w:r w:rsidRPr="00F802E4">
        <w:rPr>
          <w:i/>
          <w:iCs/>
          <w:sz w:val="24"/>
          <w:szCs w:val="24"/>
        </w:rPr>
        <w:tab/>
        <w:t>ngày</w:t>
      </w:r>
      <w:r w:rsidRPr="00F802E4">
        <w:rPr>
          <w:i/>
          <w:iCs/>
          <w:sz w:val="24"/>
          <w:szCs w:val="24"/>
        </w:rPr>
        <w:tab/>
        <w:t>tháng</w:t>
      </w:r>
      <w:r w:rsidRPr="00F802E4">
        <w:rPr>
          <w:i/>
          <w:iCs/>
          <w:sz w:val="24"/>
          <w:szCs w:val="24"/>
        </w:rPr>
        <w:tab/>
        <w:t xml:space="preserve"> năm ....</w:t>
      </w:r>
    </w:p>
    <w:p w:rsidR="00BA466A" w:rsidRPr="00F802E4" w:rsidRDefault="00BA466A" w:rsidP="00BA466A">
      <w:pPr>
        <w:pStyle w:val="Vnbnnidung0"/>
        <w:tabs>
          <w:tab w:val="left" w:leader="dot" w:pos="5875"/>
        </w:tabs>
        <w:spacing w:before="60" w:after="60" w:line="264" w:lineRule="auto"/>
        <w:ind w:firstLine="0"/>
        <w:jc w:val="center"/>
        <w:rPr>
          <w:sz w:val="24"/>
          <w:szCs w:val="24"/>
        </w:rPr>
      </w:pPr>
    </w:p>
    <w:p w:rsidR="00BA466A" w:rsidRPr="00F802E4" w:rsidRDefault="00BA466A" w:rsidP="00BA466A">
      <w:pPr>
        <w:pStyle w:val="Vnbnnidung0"/>
        <w:tabs>
          <w:tab w:val="left" w:leader="dot" w:pos="5875"/>
        </w:tabs>
        <w:spacing w:before="120" w:line="264" w:lineRule="auto"/>
        <w:ind w:firstLine="0"/>
        <w:jc w:val="center"/>
        <w:rPr>
          <w:sz w:val="24"/>
          <w:szCs w:val="24"/>
        </w:rPr>
      </w:pPr>
      <w:r w:rsidRPr="00F802E4">
        <w:rPr>
          <w:sz w:val="24"/>
          <w:szCs w:val="24"/>
        </w:rPr>
        <w:t>Kính gửi:</w:t>
      </w:r>
      <w:r w:rsidRPr="00F802E4">
        <w:rPr>
          <w:sz w:val="24"/>
          <w:szCs w:val="24"/>
        </w:rPr>
        <w:tab/>
      </w:r>
    </w:p>
    <w:p w:rsidR="00BA466A" w:rsidRPr="00F802E4" w:rsidRDefault="00BA466A" w:rsidP="00BA466A">
      <w:pPr>
        <w:pStyle w:val="Vnbnnidung0"/>
        <w:tabs>
          <w:tab w:val="left" w:leader="dot" w:pos="9538"/>
        </w:tabs>
        <w:spacing w:before="120" w:line="264" w:lineRule="auto"/>
        <w:ind w:left="280" w:firstLine="720"/>
        <w:rPr>
          <w:sz w:val="24"/>
          <w:szCs w:val="24"/>
        </w:rPr>
      </w:pPr>
      <w:r w:rsidRPr="00F802E4">
        <w:rPr>
          <w:sz w:val="24"/>
          <w:szCs w:val="24"/>
        </w:rPr>
        <w:t>1. Tên tổ chức, cá nhân yêu cầu cung cấp thông tin, dữ liệu:</w:t>
      </w:r>
      <w:r w:rsidRPr="00F802E4">
        <w:rPr>
          <w:sz w:val="24"/>
          <w:szCs w:val="24"/>
        </w:rPr>
        <w:tab/>
      </w:r>
    </w:p>
    <w:p w:rsidR="00BA466A" w:rsidRPr="00F802E4" w:rsidRDefault="00BA466A" w:rsidP="00BA466A">
      <w:pPr>
        <w:pStyle w:val="Vnbnnidung0"/>
        <w:numPr>
          <w:ilvl w:val="0"/>
          <w:numId w:val="1"/>
        </w:numPr>
        <w:tabs>
          <w:tab w:val="left" w:pos="1378"/>
          <w:tab w:val="left" w:leader="dot" w:pos="9538"/>
        </w:tabs>
        <w:spacing w:before="120" w:line="264" w:lineRule="auto"/>
        <w:ind w:left="280" w:firstLine="720"/>
        <w:rPr>
          <w:sz w:val="24"/>
          <w:szCs w:val="24"/>
        </w:rPr>
      </w:pPr>
      <w:bookmarkStart w:id="52" w:name="bookmark144"/>
      <w:bookmarkEnd w:id="52"/>
      <w:r w:rsidRPr="00F802E4">
        <w:rPr>
          <w:sz w:val="24"/>
          <w:szCs w:val="24"/>
        </w:rPr>
        <w:t>Số Chứng minh nhân dân/số thẻ Căn cước công dân/số định danh cá nhân, ngày cấp, nơi cấp (đối với cá nhân):</w:t>
      </w:r>
      <w:r w:rsidRPr="00F802E4">
        <w:rPr>
          <w:sz w:val="24"/>
          <w:szCs w:val="24"/>
        </w:rPr>
        <w:tab/>
      </w:r>
    </w:p>
    <w:p w:rsidR="00BA466A" w:rsidRPr="00F802E4" w:rsidRDefault="00BA466A" w:rsidP="00BA466A">
      <w:pPr>
        <w:pStyle w:val="Vnbnnidung0"/>
        <w:numPr>
          <w:ilvl w:val="0"/>
          <w:numId w:val="1"/>
        </w:numPr>
        <w:tabs>
          <w:tab w:val="left" w:pos="1373"/>
          <w:tab w:val="left" w:leader="dot" w:pos="9538"/>
        </w:tabs>
        <w:spacing w:before="120" w:line="264" w:lineRule="auto"/>
        <w:ind w:left="280" w:firstLine="720"/>
        <w:rPr>
          <w:sz w:val="24"/>
          <w:szCs w:val="24"/>
        </w:rPr>
      </w:pPr>
      <w:bookmarkStart w:id="53" w:name="bookmark145"/>
      <w:bookmarkEnd w:id="53"/>
      <w:r w:rsidRPr="00F802E4">
        <w:rPr>
          <w:sz w:val="24"/>
          <w:szCs w:val="24"/>
        </w:rPr>
        <w:t>Địa chỉ:</w:t>
      </w:r>
      <w:r w:rsidRPr="00F802E4">
        <w:rPr>
          <w:sz w:val="24"/>
          <w:szCs w:val="24"/>
        </w:rPr>
        <w:tab/>
      </w:r>
    </w:p>
    <w:p w:rsidR="00BA466A" w:rsidRPr="00F802E4" w:rsidRDefault="00BA466A" w:rsidP="00BA466A">
      <w:pPr>
        <w:pStyle w:val="Vnbnnidung0"/>
        <w:numPr>
          <w:ilvl w:val="0"/>
          <w:numId w:val="1"/>
        </w:numPr>
        <w:tabs>
          <w:tab w:val="left" w:pos="1378"/>
          <w:tab w:val="left" w:leader="dot" w:pos="9538"/>
        </w:tabs>
        <w:spacing w:before="120" w:line="264" w:lineRule="auto"/>
        <w:ind w:left="280" w:firstLine="720"/>
        <w:rPr>
          <w:sz w:val="24"/>
          <w:szCs w:val="24"/>
        </w:rPr>
      </w:pPr>
      <w:bookmarkStart w:id="54" w:name="bookmark146"/>
      <w:bookmarkEnd w:id="54"/>
      <w:r w:rsidRPr="00F802E4">
        <w:rPr>
          <w:sz w:val="24"/>
          <w:szCs w:val="24"/>
        </w:rPr>
        <w:t>Số điện thoại, fax, E-mail:</w:t>
      </w:r>
      <w:r w:rsidRPr="00F802E4">
        <w:rPr>
          <w:sz w:val="24"/>
          <w:szCs w:val="24"/>
        </w:rPr>
        <w:tab/>
      </w:r>
    </w:p>
    <w:p w:rsidR="00BA466A" w:rsidRPr="00F802E4" w:rsidRDefault="00BA466A" w:rsidP="00BA466A">
      <w:pPr>
        <w:pStyle w:val="Vnbnnidung0"/>
        <w:numPr>
          <w:ilvl w:val="0"/>
          <w:numId w:val="1"/>
        </w:numPr>
        <w:tabs>
          <w:tab w:val="left" w:pos="1378"/>
          <w:tab w:val="left" w:leader="dot" w:pos="9538"/>
        </w:tabs>
        <w:spacing w:before="120" w:line="264" w:lineRule="auto"/>
        <w:ind w:left="280" w:firstLine="720"/>
        <w:rPr>
          <w:sz w:val="24"/>
          <w:szCs w:val="24"/>
        </w:rPr>
      </w:pPr>
      <w:bookmarkStart w:id="55" w:name="bookmark147"/>
      <w:bookmarkEnd w:id="55"/>
      <w:r w:rsidRPr="00F802E4">
        <w:rPr>
          <w:sz w:val="24"/>
          <w:szCs w:val="24"/>
        </w:rPr>
        <w:t>Danh mục và nội dung thông tin, dữ liệu cần cung cấp:</w:t>
      </w:r>
      <w:r w:rsidRPr="00F802E4">
        <w:rPr>
          <w:sz w:val="24"/>
          <w:szCs w:val="24"/>
        </w:rPr>
        <w:tab/>
      </w:r>
    </w:p>
    <w:p w:rsidR="00BA466A" w:rsidRPr="00F802E4" w:rsidRDefault="00BA466A" w:rsidP="00BA466A">
      <w:pPr>
        <w:pStyle w:val="Vnbnnidung0"/>
        <w:numPr>
          <w:ilvl w:val="0"/>
          <w:numId w:val="1"/>
        </w:numPr>
        <w:tabs>
          <w:tab w:val="left" w:pos="1373"/>
          <w:tab w:val="left" w:leader="dot" w:pos="9538"/>
        </w:tabs>
        <w:spacing w:before="120" w:line="264" w:lineRule="auto"/>
        <w:ind w:left="280" w:firstLine="720"/>
        <w:rPr>
          <w:sz w:val="24"/>
          <w:szCs w:val="24"/>
        </w:rPr>
      </w:pPr>
      <w:bookmarkStart w:id="56" w:name="bookmark148"/>
      <w:bookmarkEnd w:id="56"/>
      <w:r w:rsidRPr="00F802E4">
        <w:rPr>
          <w:sz w:val="24"/>
          <w:szCs w:val="24"/>
        </w:rPr>
        <w:t>Mục đích sử dụng thông tin, dữ liệu:</w:t>
      </w:r>
      <w:r w:rsidRPr="00F802E4">
        <w:rPr>
          <w:sz w:val="24"/>
          <w:szCs w:val="24"/>
        </w:rPr>
        <w:tab/>
      </w:r>
    </w:p>
    <w:p w:rsidR="00BA466A" w:rsidRPr="00F802E4" w:rsidRDefault="00BA466A" w:rsidP="00BA466A">
      <w:pPr>
        <w:pStyle w:val="Vnbnnidung0"/>
        <w:numPr>
          <w:ilvl w:val="0"/>
          <w:numId w:val="1"/>
        </w:numPr>
        <w:tabs>
          <w:tab w:val="left" w:pos="1373"/>
          <w:tab w:val="left" w:leader="dot" w:pos="9538"/>
        </w:tabs>
        <w:spacing w:before="120" w:line="264" w:lineRule="auto"/>
        <w:ind w:left="280" w:firstLine="720"/>
        <w:jc w:val="both"/>
        <w:rPr>
          <w:sz w:val="24"/>
          <w:szCs w:val="24"/>
        </w:rPr>
      </w:pPr>
      <w:bookmarkStart w:id="57" w:name="bookmark149"/>
      <w:bookmarkEnd w:id="57"/>
      <w:r w:rsidRPr="00F802E4">
        <w:rPr>
          <w:sz w:val="24"/>
          <w:szCs w:val="24"/>
        </w:rPr>
        <w:t>Hình thức khai thác, sử dụng và phương thức nhận kết quả (xem, đọc tại chỗ; sao chụp; nhận trực tiếp tại cơ quan cung cấp thông tin, dữ liệu hoặc gửi qua đường bưu điện...):</w:t>
      </w:r>
      <w:r w:rsidRPr="00F802E4">
        <w:rPr>
          <w:sz w:val="24"/>
          <w:szCs w:val="24"/>
        </w:rPr>
        <w:tab/>
      </w:r>
    </w:p>
    <w:p w:rsidR="00BA466A" w:rsidRPr="00F802E4" w:rsidRDefault="00BA466A" w:rsidP="00BA466A">
      <w:pPr>
        <w:pStyle w:val="Vnbnnidung0"/>
        <w:numPr>
          <w:ilvl w:val="0"/>
          <w:numId w:val="1"/>
        </w:numPr>
        <w:tabs>
          <w:tab w:val="left" w:pos="1368"/>
          <w:tab w:val="left" w:leader="dot" w:pos="9538"/>
        </w:tabs>
        <w:spacing w:before="120" w:line="264" w:lineRule="auto"/>
        <w:ind w:firstLine="1000"/>
        <w:rPr>
          <w:sz w:val="24"/>
          <w:szCs w:val="24"/>
        </w:rPr>
      </w:pPr>
      <w:bookmarkStart w:id="58" w:name="bookmark150"/>
      <w:bookmarkEnd w:id="58"/>
      <w:r w:rsidRPr="00F802E4">
        <w:rPr>
          <w:sz w:val="24"/>
          <w:szCs w:val="24"/>
        </w:rPr>
        <w:t>Cam kết sử dụng thông tin, dữ liệu:</w:t>
      </w:r>
      <w:r w:rsidRPr="00F802E4">
        <w:rPr>
          <w:sz w:val="24"/>
          <w:szCs w:val="24"/>
        </w:rPr>
        <w:tab/>
      </w:r>
    </w:p>
    <w:p w:rsidR="00BA466A" w:rsidRPr="00F802E4" w:rsidRDefault="00BA466A" w:rsidP="00BA466A">
      <w:pPr>
        <w:pStyle w:val="Vnbnnidung0"/>
        <w:spacing w:before="120" w:line="264" w:lineRule="auto"/>
        <w:ind w:left="2880" w:firstLine="720"/>
        <w:jc w:val="center"/>
        <w:sectPr w:rsidR="00BA466A" w:rsidRPr="00F802E4" w:rsidSect="00C92DD5">
          <w:headerReference w:type="default" r:id="rId8"/>
          <w:pgSz w:w="11900" w:h="16840"/>
          <w:pgMar w:top="1138" w:right="1138" w:bottom="1138" w:left="1699" w:header="0" w:footer="907" w:gutter="0"/>
          <w:cols w:space="720"/>
          <w:noEndnote/>
          <w:docGrid w:linePitch="360"/>
        </w:sectPr>
      </w:pPr>
      <w:r w:rsidRPr="00F802E4">
        <w:rPr>
          <w:b/>
          <w:bCs/>
          <w:sz w:val="24"/>
          <w:szCs w:val="24"/>
        </w:rPr>
        <w:t>NGƯỜI YÊU CẦU CUNG CẤP</w:t>
      </w:r>
      <w:r w:rsidRPr="00F802E4">
        <w:rPr>
          <w:b/>
          <w:bCs/>
          <w:sz w:val="24"/>
          <w:szCs w:val="24"/>
        </w:rPr>
        <w:br/>
        <w:t xml:space="preserve">        THÔNG TIN, DỮ LIỆU</w:t>
      </w:r>
      <w:r w:rsidRPr="00F802E4">
        <w:rPr>
          <w:vertAlign w:val="superscript"/>
        </w:rPr>
        <w:footnoteReference w:id="1"/>
      </w:r>
    </w:p>
    <w:p w:rsidR="00BA466A" w:rsidRPr="00F802E4" w:rsidRDefault="00BA466A" w:rsidP="00BA466A">
      <w:pPr>
        <w:spacing w:before="60" w:line="264" w:lineRule="auto"/>
        <w:jc w:val="center"/>
        <w:rPr>
          <w:b/>
          <w:szCs w:val="24"/>
        </w:rPr>
      </w:pPr>
      <w:r w:rsidRPr="00F802E4">
        <w:rPr>
          <w:b/>
          <w:szCs w:val="24"/>
        </w:rPr>
        <w:lastRenderedPageBreak/>
        <w:t>CỘNG HOÀ XÃ HỘI CHỦ NGHĨA VIỆT NAM</w:t>
      </w:r>
    </w:p>
    <w:p w:rsidR="00BA466A" w:rsidRPr="00F802E4" w:rsidRDefault="00BA466A" w:rsidP="00BA466A">
      <w:pPr>
        <w:pStyle w:val="Vnbnnidung0"/>
        <w:spacing w:before="60" w:after="60" w:line="264" w:lineRule="auto"/>
        <w:ind w:firstLine="0"/>
        <w:jc w:val="center"/>
        <w:rPr>
          <w:sz w:val="24"/>
          <w:szCs w:val="24"/>
        </w:rPr>
      </w:pPr>
      <w:r w:rsidRPr="00F802E4">
        <w:rPr>
          <w:b/>
          <w:bCs/>
          <w:sz w:val="24"/>
          <w:szCs w:val="24"/>
        </w:rPr>
        <w:t>Độc lập - Tự do - Hạnh phúc</w:t>
      </w:r>
    </w:p>
    <w:p w:rsidR="00BA466A" w:rsidRPr="00F802E4" w:rsidRDefault="00BA466A" w:rsidP="00BA466A">
      <w:pPr>
        <w:pStyle w:val="Vnbnnidung0"/>
        <w:tabs>
          <w:tab w:val="left" w:leader="dot" w:pos="936"/>
          <w:tab w:val="left" w:leader="dot" w:pos="2083"/>
          <w:tab w:val="left" w:leader="dot" w:pos="3216"/>
        </w:tabs>
        <w:spacing w:before="60" w:after="60" w:line="264" w:lineRule="auto"/>
        <w:ind w:right="280" w:firstLine="0"/>
        <w:jc w:val="right"/>
        <w:rPr>
          <w:sz w:val="24"/>
          <w:szCs w:val="24"/>
        </w:rPr>
      </w:pPr>
      <w:r w:rsidRPr="00F802E4">
        <w:rPr>
          <w:i/>
          <w:iCs/>
          <w:sz w:val="24"/>
          <w:szCs w:val="24"/>
        </w:rPr>
        <w:tab/>
        <w:t>, ngày</w:t>
      </w:r>
      <w:r w:rsidRPr="00F802E4">
        <w:rPr>
          <w:i/>
          <w:iCs/>
          <w:sz w:val="24"/>
          <w:szCs w:val="24"/>
        </w:rPr>
        <w:tab/>
        <w:t xml:space="preserve"> tháng</w:t>
      </w:r>
      <w:r w:rsidRPr="00F802E4">
        <w:rPr>
          <w:i/>
          <w:iCs/>
          <w:sz w:val="24"/>
          <w:szCs w:val="24"/>
        </w:rPr>
        <w:tab/>
        <w:t>năm ....</w:t>
      </w:r>
    </w:p>
    <w:p w:rsidR="00BA466A" w:rsidRPr="00F802E4" w:rsidRDefault="00BA466A" w:rsidP="00BA466A">
      <w:pPr>
        <w:pStyle w:val="Vnbnnidung0"/>
        <w:tabs>
          <w:tab w:val="left" w:leader="dot" w:pos="5318"/>
        </w:tabs>
        <w:spacing w:before="60" w:after="60" w:line="264" w:lineRule="auto"/>
        <w:ind w:firstLine="0"/>
        <w:jc w:val="center"/>
        <w:rPr>
          <w:sz w:val="24"/>
          <w:szCs w:val="24"/>
        </w:rPr>
      </w:pPr>
    </w:p>
    <w:p w:rsidR="00BA466A" w:rsidRPr="00F802E4" w:rsidRDefault="00BA466A" w:rsidP="00BA466A">
      <w:pPr>
        <w:pStyle w:val="Vnbnnidung0"/>
        <w:tabs>
          <w:tab w:val="left" w:leader="dot" w:pos="5318"/>
        </w:tabs>
        <w:spacing w:before="60" w:after="60" w:line="264" w:lineRule="auto"/>
        <w:ind w:firstLine="0"/>
        <w:jc w:val="center"/>
        <w:rPr>
          <w:sz w:val="24"/>
          <w:szCs w:val="24"/>
        </w:rPr>
      </w:pPr>
      <w:r w:rsidRPr="00F802E4">
        <w:rPr>
          <w:sz w:val="24"/>
          <w:szCs w:val="24"/>
        </w:rPr>
        <w:t>Kính gửi:</w:t>
      </w:r>
      <w:r w:rsidRPr="00F802E4">
        <w:rPr>
          <w:sz w:val="24"/>
          <w:szCs w:val="24"/>
        </w:rPr>
        <w:tab/>
      </w:r>
    </w:p>
    <w:p w:rsidR="00BA466A" w:rsidRPr="00F802E4" w:rsidRDefault="00BA466A" w:rsidP="00BA466A">
      <w:pPr>
        <w:pStyle w:val="Vnbnnidung0"/>
        <w:tabs>
          <w:tab w:val="left" w:leader="dot" w:pos="5318"/>
        </w:tabs>
        <w:spacing w:before="60" w:after="60" w:line="264" w:lineRule="auto"/>
        <w:ind w:firstLine="0"/>
        <w:jc w:val="center"/>
        <w:rPr>
          <w:sz w:val="24"/>
          <w:szCs w:val="24"/>
        </w:rPr>
      </w:pPr>
    </w:p>
    <w:p w:rsidR="00BA466A" w:rsidRPr="00F802E4" w:rsidRDefault="00BA466A" w:rsidP="00BA466A">
      <w:pPr>
        <w:pStyle w:val="Vnbnnidung0"/>
        <w:numPr>
          <w:ilvl w:val="0"/>
          <w:numId w:val="2"/>
        </w:numPr>
        <w:tabs>
          <w:tab w:val="left" w:pos="1349"/>
          <w:tab w:val="left" w:leader="dot" w:pos="9543"/>
        </w:tabs>
        <w:spacing w:before="120" w:line="264" w:lineRule="auto"/>
        <w:ind w:firstLine="1000"/>
        <w:rPr>
          <w:sz w:val="24"/>
          <w:szCs w:val="24"/>
        </w:rPr>
      </w:pPr>
      <w:bookmarkStart w:id="59" w:name="bookmark151"/>
      <w:bookmarkEnd w:id="59"/>
      <w:r w:rsidRPr="00F802E4">
        <w:rPr>
          <w:sz w:val="24"/>
          <w:szCs w:val="24"/>
        </w:rPr>
        <w:t>Người yêu cầu cung cấp thông tin, dữ liệu:</w:t>
      </w:r>
      <w:r w:rsidRPr="00F802E4">
        <w:rPr>
          <w:sz w:val="24"/>
          <w:szCs w:val="24"/>
        </w:rPr>
        <w:tab/>
      </w:r>
    </w:p>
    <w:p w:rsidR="00BA466A" w:rsidRPr="00F802E4" w:rsidRDefault="00BA466A" w:rsidP="00BA466A">
      <w:pPr>
        <w:pStyle w:val="Vnbnnidung0"/>
        <w:tabs>
          <w:tab w:val="left" w:pos="1368"/>
          <w:tab w:val="left" w:leader="dot" w:pos="9543"/>
        </w:tabs>
        <w:spacing w:before="120" w:line="264" w:lineRule="auto"/>
        <w:ind w:firstLine="0"/>
        <w:jc w:val="both"/>
        <w:rPr>
          <w:sz w:val="24"/>
          <w:szCs w:val="24"/>
        </w:rPr>
      </w:pPr>
      <w:r w:rsidRPr="00F802E4">
        <w:rPr>
          <w:sz w:val="24"/>
          <w:szCs w:val="24"/>
        </w:rPr>
        <w:t>……………………………………………………………………………………..</w:t>
      </w:r>
    </w:p>
    <w:p w:rsidR="00BA466A" w:rsidRPr="00F802E4" w:rsidRDefault="00BA466A" w:rsidP="00BA466A">
      <w:pPr>
        <w:pStyle w:val="Vnbnnidung0"/>
        <w:numPr>
          <w:ilvl w:val="0"/>
          <w:numId w:val="2"/>
        </w:numPr>
        <w:tabs>
          <w:tab w:val="left" w:pos="1378"/>
          <w:tab w:val="left" w:leader="dot" w:pos="9543"/>
        </w:tabs>
        <w:spacing w:before="120" w:line="264" w:lineRule="auto"/>
        <w:ind w:firstLine="1000"/>
        <w:rPr>
          <w:sz w:val="24"/>
          <w:szCs w:val="24"/>
        </w:rPr>
      </w:pPr>
      <w:bookmarkStart w:id="60" w:name="bookmark152"/>
      <w:bookmarkEnd w:id="60"/>
      <w:r w:rsidRPr="00F802E4">
        <w:rPr>
          <w:sz w:val="24"/>
          <w:szCs w:val="24"/>
        </w:rPr>
        <w:t>Nơi đang làm việc, học tập:</w:t>
      </w:r>
      <w:r w:rsidRPr="00F802E4">
        <w:rPr>
          <w:sz w:val="24"/>
          <w:szCs w:val="24"/>
        </w:rPr>
        <w:tab/>
      </w:r>
    </w:p>
    <w:p w:rsidR="00BA466A" w:rsidRPr="00F802E4" w:rsidRDefault="00BA466A" w:rsidP="00BA466A">
      <w:pPr>
        <w:pStyle w:val="Vnbnnidung0"/>
        <w:numPr>
          <w:ilvl w:val="0"/>
          <w:numId w:val="2"/>
        </w:numPr>
        <w:tabs>
          <w:tab w:val="left" w:pos="1378"/>
          <w:tab w:val="left" w:leader="dot" w:pos="9543"/>
        </w:tabs>
        <w:spacing w:before="120" w:line="264" w:lineRule="auto"/>
        <w:ind w:firstLine="1000"/>
        <w:rPr>
          <w:sz w:val="24"/>
          <w:szCs w:val="24"/>
        </w:rPr>
      </w:pPr>
      <w:bookmarkStart w:id="61" w:name="bookmark153"/>
      <w:bookmarkEnd w:id="61"/>
      <w:r w:rsidRPr="00F802E4">
        <w:rPr>
          <w:sz w:val="24"/>
          <w:szCs w:val="24"/>
        </w:rPr>
        <w:t>Quốc tịch, Số Hộ chiếu:</w:t>
      </w:r>
      <w:r w:rsidRPr="00F802E4">
        <w:rPr>
          <w:sz w:val="24"/>
          <w:szCs w:val="24"/>
        </w:rPr>
        <w:tab/>
      </w:r>
    </w:p>
    <w:p w:rsidR="00BA466A" w:rsidRPr="00F802E4" w:rsidRDefault="00BA466A" w:rsidP="00BA466A">
      <w:pPr>
        <w:pStyle w:val="Vnbnnidung0"/>
        <w:numPr>
          <w:ilvl w:val="0"/>
          <w:numId w:val="2"/>
        </w:numPr>
        <w:tabs>
          <w:tab w:val="left" w:pos="1378"/>
          <w:tab w:val="left" w:leader="dot" w:pos="9543"/>
        </w:tabs>
        <w:spacing w:before="120" w:line="264" w:lineRule="auto"/>
        <w:ind w:firstLine="1000"/>
        <w:rPr>
          <w:sz w:val="24"/>
          <w:szCs w:val="24"/>
        </w:rPr>
      </w:pPr>
      <w:bookmarkStart w:id="62" w:name="bookmark154"/>
      <w:bookmarkEnd w:id="62"/>
      <w:r w:rsidRPr="00F802E4">
        <w:rPr>
          <w:sz w:val="24"/>
          <w:szCs w:val="24"/>
        </w:rPr>
        <w:t xml:space="preserve">Số điện thoại, fax, E-mail: </w:t>
      </w:r>
      <w:r w:rsidRPr="00F802E4">
        <w:rPr>
          <w:sz w:val="24"/>
          <w:szCs w:val="24"/>
        </w:rPr>
        <w:tab/>
      </w:r>
    </w:p>
    <w:p w:rsidR="00BA466A" w:rsidRPr="00F802E4" w:rsidRDefault="00BA466A" w:rsidP="00BA466A">
      <w:pPr>
        <w:pStyle w:val="Vnbnnidung0"/>
        <w:numPr>
          <w:ilvl w:val="0"/>
          <w:numId w:val="2"/>
        </w:numPr>
        <w:tabs>
          <w:tab w:val="left" w:pos="1378"/>
          <w:tab w:val="left" w:leader="dot" w:pos="9543"/>
        </w:tabs>
        <w:spacing w:before="120" w:line="264" w:lineRule="auto"/>
        <w:ind w:firstLine="1000"/>
        <w:rPr>
          <w:sz w:val="24"/>
          <w:szCs w:val="24"/>
        </w:rPr>
      </w:pPr>
      <w:bookmarkStart w:id="63" w:name="bookmark155"/>
      <w:bookmarkEnd w:id="63"/>
      <w:r w:rsidRPr="00F802E4">
        <w:rPr>
          <w:sz w:val="24"/>
          <w:szCs w:val="24"/>
        </w:rPr>
        <w:t>Danh mục và nội dung thông tin, dữ liệu yêu cầu cung cấp:</w:t>
      </w:r>
      <w:r w:rsidRPr="00F802E4">
        <w:rPr>
          <w:sz w:val="24"/>
          <w:szCs w:val="24"/>
        </w:rPr>
        <w:tab/>
      </w:r>
    </w:p>
    <w:p w:rsidR="00BA466A" w:rsidRPr="00F802E4" w:rsidRDefault="00BA466A" w:rsidP="00BA466A">
      <w:pPr>
        <w:pStyle w:val="Vnbnnidung0"/>
        <w:tabs>
          <w:tab w:val="left" w:pos="1368"/>
          <w:tab w:val="left" w:leader="dot" w:pos="9543"/>
        </w:tabs>
        <w:spacing w:before="120" w:line="264" w:lineRule="auto"/>
        <w:ind w:firstLine="0"/>
        <w:jc w:val="both"/>
        <w:rPr>
          <w:sz w:val="24"/>
          <w:szCs w:val="24"/>
        </w:rPr>
      </w:pPr>
      <w:r w:rsidRPr="00F802E4">
        <w:rPr>
          <w:sz w:val="24"/>
          <w:szCs w:val="24"/>
        </w:rPr>
        <w:t>………………………………………………………………………………………..</w:t>
      </w:r>
    </w:p>
    <w:p w:rsidR="00BA466A" w:rsidRPr="00F802E4" w:rsidRDefault="00BA466A" w:rsidP="00BA466A">
      <w:pPr>
        <w:pStyle w:val="Vnbnnidung0"/>
        <w:numPr>
          <w:ilvl w:val="0"/>
          <w:numId w:val="2"/>
        </w:numPr>
        <w:tabs>
          <w:tab w:val="left" w:pos="1373"/>
          <w:tab w:val="left" w:leader="dot" w:pos="9543"/>
        </w:tabs>
        <w:spacing w:before="120" w:line="264" w:lineRule="auto"/>
        <w:ind w:firstLine="1000"/>
        <w:rPr>
          <w:sz w:val="24"/>
          <w:szCs w:val="24"/>
        </w:rPr>
      </w:pPr>
      <w:bookmarkStart w:id="64" w:name="bookmark156"/>
      <w:bookmarkEnd w:id="64"/>
      <w:r w:rsidRPr="00F802E4">
        <w:rPr>
          <w:sz w:val="24"/>
          <w:szCs w:val="24"/>
        </w:rPr>
        <w:t>Mục đích sử dụng thông tin, dữ liệu:</w:t>
      </w:r>
      <w:r w:rsidRPr="00F802E4">
        <w:rPr>
          <w:sz w:val="24"/>
          <w:szCs w:val="24"/>
        </w:rPr>
        <w:tab/>
      </w:r>
    </w:p>
    <w:p w:rsidR="00BA466A" w:rsidRPr="00F802E4" w:rsidRDefault="00BA466A" w:rsidP="00BA466A">
      <w:pPr>
        <w:pStyle w:val="Vnbnnidung0"/>
        <w:tabs>
          <w:tab w:val="left" w:pos="1368"/>
          <w:tab w:val="left" w:leader="dot" w:pos="9543"/>
        </w:tabs>
        <w:spacing w:before="120" w:line="264" w:lineRule="auto"/>
        <w:ind w:firstLine="0"/>
        <w:jc w:val="both"/>
        <w:rPr>
          <w:sz w:val="24"/>
          <w:szCs w:val="24"/>
        </w:rPr>
      </w:pPr>
      <w:r w:rsidRPr="00F802E4">
        <w:rPr>
          <w:sz w:val="24"/>
          <w:szCs w:val="24"/>
        </w:rPr>
        <w:t>………………………………………………………………………………………..</w:t>
      </w:r>
    </w:p>
    <w:p w:rsidR="00BA466A" w:rsidRPr="00F802E4" w:rsidRDefault="00BA466A" w:rsidP="00BA466A">
      <w:pPr>
        <w:pStyle w:val="Vnbnnidung0"/>
        <w:numPr>
          <w:ilvl w:val="0"/>
          <w:numId w:val="2"/>
        </w:numPr>
        <w:tabs>
          <w:tab w:val="left" w:pos="1373"/>
          <w:tab w:val="left" w:leader="dot" w:pos="9543"/>
        </w:tabs>
        <w:spacing w:before="120" w:line="264" w:lineRule="auto"/>
        <w:ind w:left="280" w:firstLine="720"/>
        <w:rPr>
          <w:sz w:val="24"/>
          <w:szCs w:val="24"/>
        </w:rPr>
      </w:pPr>
      <w:bookmarkStart w:id="65" w:name="bookmark157"/>
      <w:bookmarkEnd w:id="65"/>
      <w:r w:rsidRPr="00F802E4">
        <w:rPr>
          <w:sz w:val="24"/>
          <w:szCs w:val="24"/>
        </w:rPr>
        <w:t>Hình thức khai thác, sử dụng và phương thức nhận kết quả (xem, đọc tại chỗ; sao chụp; nhận trực tiếp tại cơ quan cung cấp thông tin, dữ liệu hoặc gửi qua đường bưu điện ... ):</w:t>
      </w:r>
      <w:r w:rsidRPr="00F802E4">
        <w:rPr>
          <w:sz w:val="24"/>
          <w:szCs w:val="24"/>
        </w:rPr>
        <w:tab/>
      </w:r>
    </w:p>
    <w:p w:rsidR="00BA466A" w:rsidRPr="00F802E4" w:rsidRDefault="00BA466A" w:rsidP="00BA466A">
      <w:pPr>
        <w:pStyle w:val="Vnbnnidung0"/>
        <w:tabs>
          <w:tab w:val="left" w:pos="1368"/>
          <w:tab w:val="left" w:leader="dot" w:pos="9543"/>
        </w:tabs>
        <w:spacing w:before="120" w:line="264" w:lineRule="auto"/>
        <w:ind w:firstLine="0"/>
        <w:jc w:val="both"/>
        <w:rPr>
          <w:sz w:val="24"/>
          <w:szCs w:val="24"/>
        </w:rPr>
      </w:pPr>
      <w:r w:rsidRPr="00F802E4">
        <w:rPr>
          <w:sz w:val="24"/>
          <w:szCs w:val="24"/>
        </w:rPr>
        <w:t>………………………………………………………………………………………..</w:t>
      </w:r>
    </w:p>
    <w:p w:rsidR="00BA466A" w:rsidRPr="00F802E4" w:rsidRDefault="00BA466A" w:rsidP="00BA466A">
      <w:pPr>
        <w:pStyle w:val="Vnbnnidung0"/>
        <w:numPr>
          <w:ilvl w:val="0"/>
          <w:numId w:val="2"/>
        </w:numPr>
        <w:tabs>
          <w:tab w:val="left" w:pos="1368"/>
          <w:tab w:val="left" w:leader="dot" w:pos="9543"/>
        </w:tabs>
        <w:spacing w:before="120" w:line="264" w:lineRule="auto"/>
        <w:ind w:firstLine="1000"/>
        <w:jc w:val="both"/>
        <w:rPr>
          <w:sz w:val="24"/>
          <w:szCs w:val="24"/>
        </w:rPr>
      </w:pPr>
      <w:bookmarkStart w:id="66" w:name="bookmark158"/>
      <w:bookmarkEnd w:id="66"/>
      <w:r w:rsidRPr="00F802E4">
        <w:rPr>
          <w:sz w:val="24"/>
          <w:szCs w:val="24"/>
        </w:rPr>
        <w:t xml:space="preserve">Cam kết của người yêu cầu sử dụng thông tin, dữ liệu: </w:t>
      </w:r>
      <w:r w:rsidRPr="00F802E4">
        <w:rPr>
          <w:sz w:val="24"/>
          <w:szCs w:val="24"/>
        </w:rPr>
        <w:tab/>
      </w:r>
    </w:p>
    <w:p w:rsidR="00BA466A" w:rsidRPr="00F802E4" w:rsidRDefault="00BA466A" w:rsidP="00BA466A">
      <w:pPr>
        <w:pStyle w:val="Vnbnnidung0"/>
        <w:tabs>
          <w:tab w:val="left" w:pos="1368"/>
          <w:tab w:val="left" w:leader="dot" w:pos="9543"/>
        </w:tabs>
        <w:spacing w:before="120" w:line="264" w:lineRule="auto"/>
        <w:ind w:firstLine="0"/>
        <w:jc w:val="both"/>
        <w:rPr>
          <w:sz w:val="24"/>
          <w:szCs w:val="24"/>
        </w:rPr>
      </w:pPr>
      <w:r w:rsidRPr="00F802E4">
        <w:rPr>
          <w:sz w:val="24"/>
          <w:szCs w:val="24"/>
        </w:rPr>
        <w:t>………………………………………………………………………………………..</w:t>
      </w:r>
    </w:p>
    <w:p w:rsidR="00BA466A" w:rsidRPr="00F802E4" w:rsidRDefault="00BA466A" w:rsidP="00BA466A">
      <w:pPr>
        <w:pStyle w:val="Vnbnnidung0"/>
        <w:spacing w:before="60" w:after="60" w:line="264" w:lineRule="auto"/>
        <w:ind w:firstLine="0"/>
        <w:jc w:val="center"/>
        <w:rPr>
          <w:b/>
          <w:bCs/>
          <w:sz w:val="26"/>
          <w:szCs w:val="26"/>
        </w:rPr>
      </w:pPr>
      <w:r w:rsidRPr="00F802E4">
        <w:rPr>
          <w:b/>
          <w:bCs/>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7"/>
      </w:tblGrid>
      <w:tr w:rsidR="00BA466A" w:rsidRPr="00F802E4" w:rsidTr="00006DE8">
        <w:tc>
          <w:tcPr>
            <w:tcW w:w="4831" w:type="dxa"/>
            <w:shd w:val="clear" w:color="auto" w:fill="auto"/>
          </w:tcPr>
          <w:p w:rsidR="00BA466A" w:rsidRPr="00F802E4" w:rsidRDefault="00BA466A" w:rsidP="00006DE8">
            <w:pPr>
              <w:pStyle w:val="Vnbnnidung0"/>
              <w:spacing w:before="60" w:after="60" w:line="264" w:lineRule="auto"/>
              <w:ind w:firstLine="0"/>
              <w:jc w:val="center"/>
            </w:pPr>
            <w:r w:rsidRPr="00F802E4">
              <w:rPr>
                <w:b/>
                <w:bCs/>
                <w:sz w:val="26"/>
                <w:szCs w:val="26"/>
              </w:rPr>
              <w:t>XÁC NHẬN CỦA TỔ CHỨC</w:t>
            </w:r>
            <w:r w:rsidRPr="00F802E4">
              <w:rPr>
                <w:b/>
                <w:bCs/>
                <w:sz w:val="26"/>
                <w:szCs w:val="26"/>
              </w:rPr>
              <w:br/>
              <w:t>NƠI ĐANG LÀM VIỆC, HỌC TẬP</w:t>
            </w:r>
            <w:r w:rsidRPr="00F802E4">
              <w:rPr>
                <w:b/>
                <w:bCs/>
                <w:sz w:val="26"/>
                <w:szCs w:val="26"/>
              </w:rPr>
              <w:br/>
            </w:r>
            <w:r w:rsidRPr="00F802E4">
              <w:rPr>
                <w:i/>
                <w:iCs/>
              </w:rPr>
              <w:t>(Ký xác nhận, đóng dấu)</w:t>
            </w:r>
          </w:p>
          <w:p w:rsidR="00BA466A" w:rsidRPr="00F802E4" w:rsidRDefault="00BA466A" w:rsidP="00006DE8">
            <w:pPr>
              <w:pStyle w:val="Vnbnnidung0"/>
              <w:spacing w:before="60" w:after="60" w:line="264" w:lineRule="auto"/>
              <w:ind w:firstLine="0"/>
              <w:jc w:val="center"/>
              <w:rPr>
                <w:b/>
                <w:bCs/>
                <w:sz w:val="26"/>
                <w:szCs w:val="26"/>
              </w:rPr>
            </w:pPr>
          </w:p>
        </w:tc>
        <w:tc>
          <w:tcPr>
            <w:tcW w:w="4831" w:type="dxa"/>
            <w:shd w:val="clear" w:color="auto" w:fill="auto"/>
          </w:tcPr>
          <w:p w:rsidR="00BA466A" w:rsidRPr="00F802E4" w:rsidRDefault="00BA466A" w:rsidP="00006DE8">
            <w:pPr>
              <w:pStyle w:val="Vnbnnidung0"/>
              <w:spacing w:before="60" w:after="60" w:line="264" w:lineRule="auto"/>
              <w:ind w:firstLine="0"/>
              <w:jc w:val="center"/>
              <w:rPr>
                <w:b/>
                <w:bCs/>
                <w:sz w:val="26"/>
                <w:szCs w:val="26"/>
              </w:rPr>
            </w:pPr>
            <w:r w:rsidRPr="00F802E4">
              <w:rPr>
                <w:b/>
                <w:bCs/>
                <w:sz w:val="26"/>
                <w:szCs w:val="26"/>
              </w:rPr>
              <w:t xml:space="preserve">NGƯỜI YÊU CẦU </w:t>
            </w:r>
          </w:p>
          <w:p w:rsidR="00BA466A" w:rsidRPr="00F802E4" w:rsidRDefault="00BA466A" w:rsidP="00006DE8">
            <w:pPr>
              <w:pStyle w:val="Vnbnnidung0"/>
              <w:spacing w:before="60" w:after="60" w:line="264" w:lineRule="auto"/>
              <w:ind w:firstLine="0"/>
              <w:jc w:val="center"/>
              <w:rPr>
                <w:b/>
                <w:bCs/>
                <w:sz w:val="26"/>
                <w:szCs w:val="26"/>
              </w:rPr>
            </w:pPr>
            <w:r w:rsidRPr="00F802E4">
              <w:rPr>
                <w:bCs/>
                <w:i/>
                <w:sz w:val="26"/>
                <w:szCs w:val="26"/>
              </w:rPr>
              <w:t>(Ký, ghi rõ họ tên)</w:t>
            </w:r>
          </w:p>
        </w:tc>
      </w:tr>
    </w:tbl>
    <w:p w:rsidR="00BA466A" w:rsidRDefault="00BA466A" w:rsidP="00BA466A">
      <w:pPr>
        <w:autoSpaceDE w:val="0"/>
        <w:autoSpaceDN w:val="0"/>
        <w:adjustRightInd w:val="0"/>
        <w:spacing w:before="120" w:after="120" w:line="264" w:lineRule="auto"/>
        <w:ind w:firstLine="540"/>
        <w:jc w:val="both"/>
        <w:rPr>
          <w:b/>
          <w:sz w:val="26"/>
          <w:szCs w:val="26"/>
          <w:lang w:eastAsia="vi-VN"/>
        </w:rPr>
      </w:pPr>
      <w:r>
        <w:rPr>
          <w:b/>
          <w:sz w:val="26"/>
          <w:szCs w:val="26"/>
          <w:lang w:eastAsia="vi-VN"/>
        </w:rPr>
        <w:lastRenderedPageBreak/>
        <w:t xml:space="preserve"> Link Tham khảo qua Cổng dịch vụ công Quốc gia </w:t>
      </w:r>
    </w:p>
    <w:p w:rsidR="00BA466A" w:rsidRPr="00BA466A" w:rsidRDefault="00BA466A" w:rsidP="00BA466A">
      <w:pPr>
        <w:autoSpaceDE w:val="0"/>
        <w:autoSpaceDN w:val="0"/>
        <w:adjustRightInd w:val="0"/>
        <w:spacing w:before="120" w:after="120" w:line="264" w:lineRule="auto"/>
        <w:ind w:firstLine="540"/>
        <w:jc w:val="both"/>
        <w:rPr>
          <w:sz w:val="26"/>
          <w:szCs w:val="26"/>
          <w:lang w:eastAsia="vi-VN"/>
        </w:rPr>
      </w:pPr>
      <w:hyperlink r:id="rId9" w:history="1">
        <w:r w:rsidRPr="00BA466A">
          <w:rPr>
            <w:rStyle w:val="Hyperlink"/>
            <w:sz w:val="26"/>
            <w:szCs w:val="26"/>
            <w:lang w:eastAsia="vi-VN"/>
          </w:rPr>
          <w:t>https://dichvucong.gov.vn/p/home/dvc-chi-tiet-thu-tuc-hanh-c</w:t>
        </w:r>
        <w:bookmarkStart w:id="67" w:name="_GoBack"/>
        <w:bookmarkEnd w:id="67"/>
        <w:r w:rsidRPr="00BA466A">
          <w:rPr>
            <w:rStyle w:val="Hyperlink"/>
            <w:sz w:val="26"/>
            <w:szCs w:val="26"/>
            <w:lang w:eastAsia="vi-VN"/>
          </w:rPr>
          <w:t>hinh.html?ma_thu_tuc=1.004237</w:t>
        </w:r>
      </w:hyperlink>
    </w:p>
    <w:p w:rsidR="00BA466A" w:rsidRPr="00F802E4" w:rsidRDefault="00BA466A" w:rsidP="00BA466A">
      <w:pPr>
        <w:autoSpaceDE w:val="0"/>
        <w:autoSpaceDN w:val="0"/>
        <w:adjustRightInd w:val="0"/>
        <w:spacing w:before="120" w:after="120" w:line="264" w:lineRule="auto"/>
        <w:ind w:firstLine="540"/>
        <w:jc w:val="both"/>
        <w:rPr>
          <w:b/>
          <w:sz w:val="26"/>
          <w:szCs w:val="26"/>
          <w:lang w:eastAsia="vi-VN"/>
        </w:rPr>
      </w:pPr>
    </w:p>
    <w:p w:rsidR="00BA466A" w:rsidRPr="00F802E4" w:rsidRDefault="00BA466A" w:rsidP="00BA466A">
      <w:pPr>
        <w:autoSpaceDE w:val="0"/>
        <w:autoSpaceDN w:val="0"/>
        <w:adjustRightInd w:val="0"/>
        <w:spacing w:before="120" w:after="120" w:line="264" w:lineRule="auto"/>
        <w:ind w:firstLine="540"/>
        <w:jc w:val="both"/>
        <w:rPr>
          <w:b/>
          <w:sz w:val="26"/>
          <w:szCs w:val="26"/>
          <w:lang w:eastAsia="vi-VN"/>
        </w:rPr>
      </w:pPr>
    </w:p>
    <w:p w:rsidR="00FD7F76" w:rsidRDefault="00FD7F76"/>
    <w:sectPr w:rsidR="00FD7F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A6E" w:rsidRDefault="003A7A6E" w:rsidP="00BA466A">
      <w:pPr>
        <w:spacing w:after="0" w:line="240" w:lineRule="auto"/>
      </w:pPr>
      <w:r>
        <w:separator/>
      </w:r>
    </w:p>
  </w:endnote>
  <w:endnote w:type="continuationSeparator" w:id="0">
    <w:p w:rsidR="003A7A6E" w:rsidRDefault="003A7A6E" w:rsidP="00BA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A6E" w:rsidRDefault="003A7A6E" w:rsidP="00BA466A">
      <w:pPr>
        <w:spacing w:after="0" w:line="240" w:lineRule="auto"/>
      </w:pPr>
      <w:r>
        <w:separator/>
      </w:r>
    </w:p>
  </w:footnote>
  <w:footnote w:type="continuationSeparator" w:id="0">
    <w:p w:rsidR="003A7A6E" w:rsidRDefault="003A7A6E" w:rsidP="00BA466A">
      <w:pPr>
        <w:spacing w:after="0" w:line="240" w:lineRule="auto"/>
      </w:pPr>
      <w:r>
        <w:continuationSeparator/>
      </w:r>
    </w:p>
  </w:footnote>
  <w:footnote w:id="1">
    <w:p w:rsidR="00BA466A" w:rsidRDefault="00BA466A" w:rsidP="00BA466A">
      <w:pPr>
        <w:pStyle w:val="Ghichcuitrang0"/>
      </w:pPr>
      <w:r>
        <w:rPr>
          <w:vertAlign w:val="superscript"/>
        </w:rPr>
        <w:footnoteRef/>
      </w:r>
      <w:r>
        <w:t xml:space="preserve"> Trường hợp là cơ quan, tổ chức yêu cầu cung cấp dữ liệu thì thủ trưởng cơ quan phải ký, ghi rõ họ tên, đóng dấu; là cá nhân phải ký, ghi rõ họ tên.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66A" w:rsidRDefault="00BA466A">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3806825</wp:posOffset>
              </wp:positionH>
              <wp:positionV relativeFrom="page">
                <wp:posOffset>473075</wp:posOffset>
              </wp:positionV>
              <wp:extent cx="83185" cy="18986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85" cy="189865"/>
                      </a:xfrm>
                      <a:prstGeom prst="rect">
                        <a:avLst/>
                      </a:prstGeom>
                      <a:noFill/>
                    </wps:spPr>
                    <wps:txbx>
                      <w:txbxContent>
                        <w:p w:rsidR="00BA466A" w:rsidRDefault="00BA466A">
                          <w:pPr>
                            <w:pStyle w:val="utranghocchntrang20"/>
                            <w:rPr>
                              <w:sz w:val="26"/>
                              <w:szCs w:val="26"/>
                            </w:rPr>
                          </w:pPr>
                          <w:r>
                            <w:fldChar w:fldCharType="begin"/>
                          </w:r>
                          <w:r>
                            <w:instrText xml:space="preserve"> PAGE \* MERGEFORMAT </w:instrText>
                          </w:r>
                          <w:r>
                            <w:fldChar w:fldCharType="separate"/>
                          </w:r>
                          <w:r w:rsidRPr="00BA466A">
                            <w:rPr>
                              <w:noProof/>
                              <w:sz w:val="26"/>
                              <w:szCs w:val="26"/>
                            </w:rPr>
                            <w:t>11</w:t>
                          </w:r>
                          <w:r>
                            <w:rPr>
                              <w:sz w:val="26"/>
                              <w:szCs w:val="26"/>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99.75pt;margin-top:37.25pt;width:6.55pt;height:14.9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" filled="f" stroked="f">
              <v:path arrowok="t"/>
              <v:textbox style="mso-fit-shape-to-text:t" inset="0,0,0,0">
                <w:txbxContent>
                  <w:p w:rsidR="00BA466A" w:rsidRDefault="00BA466A">
                    <w:pPr>
                      <w:pStyle w:val="utranghocchntrang20"/>
                      <w:rPr>
                        <w:sz w:val="26"/>
                        <w:szCs w:val="26"/>
                      </w:rPr>
                    </w:pPr>
                    <w:r>
                      <w:fldChar w:fldCharType="begin"/>
                    </w:r>
                    <w:r>
                      <w:instrText xml:space="preserve"> PAGE \* MERGEFORMAT </w:instrText>
                    </w:r>
                    <w:r>
                      <w:fldChar w:fldCharType="separate"/>
                    </w:r>
                    <w:r w:rsidRPr="00BA466A">
                      <w:rPr>
                        <w:noProof/>
                        <w:sz w:val="26"/>
                        <w:szCs w:val="26"/>
                      </w:rPr>
                      <w:t>11</w:t>
                    </w:r>
                    <w:r>
                      <w:rPr>
                        <w:sz w:val="26"/>
                        <w:szCs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34962"/>
    <w:multiLevelType w:val="multilevel"/>
    <w:tmpl w:val="DB68B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214C61"/>
    <w:multiLevelType w:val="multilevel"/>
    <w:tmpl w:val="E7681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6A"/>
    <w:rsid w:val="003A7A6E"/>
    <w:rsid w:val="007C2760"/>
    <w:rsid w:val="00BA466A"/>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0C493A-F830-41A3-B7BA-0BD025E1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6A"/>
    <w:pPr>
      <w:spacing w:after="200" w:line="276" w:lineRule="auto"/>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BA466A"/>
    <w:rPr>
      <w:rFonts w:eastAsia="Times New Roman"/>
      <w:szCs w:val="28"/>
    </w:rPr>
  </w:style>
  <w:style w:type="character" w:customStyle="1" w:styleId="Tiu3">
    <w:name w:val="Tiêu đề #3_"/>
    <w:link w:val="Tiu30"/>
    <w:rsid w:val="00BA466A"/>
    <w:rPr>
      <w:rFonts w:eastAsia="Times New Roman"/>
      <w:b/>
      <w:bCs/>
      <w:i/>
      <w:iCs/>
      <w:szCs w:val="28"/>
    </w:rPr>
  </w:style>
  <w:style w:type="paragraph" w:customStyle="1" w:styleId="Vnbnnidung0">
    <w:name w:val="Văn bản nội dung"/>
    <w:basedOn w:val="Normal"/>
    <w:link w:val="Vnbnnidung"/>
    <w:rsid w:val="00BA466A"/>
    <w:pPr>
      <w:widowControl w:val="0"/>
      <w:spacing w:after="120" w:line="240" w:lineRule="auto"/>
      <w:ind w:firstLine="400"/>
    </w:pPr>
    <w:rPr>
      <w:rFonts w:eastAsia="Times New Roman" w:cstheme="minorBidi"/>
      <w:sz w:val="28"/>
      <w:szCs w:val="28"/>
    </w:rPr>
  </w:style>
  <w:style w:type="paragraph" w:customStyle="1" w:styleId="Tiu30">
    <w:name w:val="Tiêu đề #3"/>
    <w:basedOn w:val="Normal"/>
    <w:link w:val="Tiu3"/>
    <w:rsid w:val="00BA466A"/>
    <w:pPr>
      <w:widowControl w:val="0"/>
      <w:spacing w:after="120" w:line="240" w:lineRule="auto"/>
      <w:ind w:firstLine="1000"/>
      <w:outlineLvl w:val="2"/>
    </w:pPr>
    <w:rPr>
      <w:rFonts w:eastAsia="Times New Roman" w:cstheme="minorBidi"/>
      <w:b/>
      <w:bCs/>
      <w:i/>
      <w:iCs/>
      <w:sz w:val="28"/>
      <w:szCs w:val="28"/>
    </w:rPr>
  </w:style>
  <w:style w:type="character" w:customStyle="1" w:styleId="Ghichcuitrang">
    <w:name w:val="Ghi chú cuối trang_"/>
    <w:link w:val="Ghichcuitrang0"/>
    <w:rsid w:val="00BA466A"/>
    <w:rPr>
      <w:rFonts w:eastAsia="Times New Roman"/>
    </w:rPr>
  </w:style>
  <w:style w:type="character" w:customStyle="1" w:styleId="utranghocchntrang2">
    <w:name w:val="Đầu trang hoặc chân trang (2)_"/>
    <w:link w:val="utranghocchntrang20"/>
    <w:rsid w:val="00BA466A"/>
    <w:rPr>
      <w:rFonts w:eastAsia="Times New Roman"/>
    </w:rPr>
  </w:style>
  <w:style w:type="paragraph" w:customStyle="1" w:styleId="Ghichcuitrang0">
    <w:name w:val="Ghi chú cuối trang"/>
    <w:basedOn w:val="Normal"/>
    <w:link w:val="Ghichcuitrang"/>
    <w:rsid w:val="00BA466A"/>
    <w:pPr>
      <w:widowControl w:val="0"/>
      <w:spacing w:after="0" w:line="240" w:lineRule="auto"/>
      <w:ind w:left="280"/>
    </w:pPr>
    <w:rPr>
      <w:rFonts w:eastAsia="Times New Roman" w:cstheme="minorBidi"/>
      <w:sz w:val="28"/>
    </w:rPr>
  </w:style>
  <w:style w:type="paragraph" w:customStyle="1" w:styleId="utranghocchntrang20">
    <w:name w:val="Đầu trang hoặc chân trang (2)"/>
    <w:basedOn w:val="Normal"/>
    <w:link w:val="utranghocchntrang2"/>
    <w:rsid w:val="00BA466A"/>
    <w:pPr>
      <w:widowControl w:val="0"/>
      <w:spacing w:after="0" w:line="240" w:lineRule="auto"/>
    </w:pPr>
    <w:rPr>
      <w:rFonts w:eastAsia="Times New Roman" w:cstheme="minorBidi"/>
      <w:sz w:val="28"/>
    </w:rPr>
  </w:style>
  <w:style w:type="character" w:styleId="Hyperlink">
    <w:name w:val="Hyperlink"/>
    <w:basedOn w:val="DefaultParagraphFont"/>
    <w:uiPriority w:val="99"/>
    <w:unhideWhenUsed/>
    <w:rsid w:val="00BA4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chvucong.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chvucong.gov.vn/p/home/dvc-chi-tiet-thu-tuc-hanh-chinh.html?ma_thu_tuc=1.004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1971</Words>
  <Characters>11240</Characters>
  <Application>Microsoft Office Word</Application>
  <DocSecurity>0</DocSecurity>
  <Lines>93</Lines>
  <Paragraphs>26</Paragraphs>
  <ScaleCrop>false</ScaleCrop>
  <Company/>
  <LinksUpToDate>false</LinksUpToDate>
  <CharactersWithSpaces>13185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cp:revision>
  <dcterms:created xsi:type="dcterms:W3CDTF">2024-03-20T04:23:00Z</dcterms:created>
  <dcterms:modified xsi:type="dcterms:W3CDTF">2024-03-20T04:25:00Z</dcterms:modified>
</cp:coreProperties>
</file>